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640A" w:rsidRPr="00B8309F" w:rsidRDefault="0046640A" w:rsidP="0046640A">
      <w:pPr>
        <w:pBdr>
          <w:bottom w:val="single" w:sz="12" w:space="1" w:color="auto"/>
        </w:pBdr>
        <w:jc w:val="right"/>
        <w:rPr>
          <w:rFonts w:ascii="Arial" w:hAnsi="Arial" w:cs="Arial"/>
        </w:rPr>
      </w:pPr>
    </w:p>
    <w:p w:rsidR="0046640A" w:rsidRPr="00B8309F" w:rsidRDefault="0046640A" w:rsidP="0046640A">
      <w:pPr>
        <w:rPr>
          <w:rFonts w:ascii="Arial" w:hAnsi="Arial" w:cs="Arial"/>
          <w:u w:val="single"/>
        </w:rPr>
      </w:pPr>
    </w:p>
    <w:p w:rsidR="0046640A" w:rsidRPr="0022561E" w:rsidRDefault="0046640A" w:rsidP="0022561E">
      <w:pPr>
        <w:jc w:val="center"/>
        <w:rPr>
          <w:rFonts w:ascii="Arial" w:hAnsi="Arial" w:cs="Arial"/>
          <w:b/>
          <w:sz w:val="22"/>
          <w:szCs w:val="22"/>
        </w:rPr>
      </w:pPr>
      <w:r w:rsidRPr="0022561E">
        <w:rPr>
          <w:rFonts w:ascii="Arial" w:hAnsi="Arial" w:cs="Arial"/>
          <w:b/>
          <w:sz w:val="22"/>
          <w:szCs w:val="22"/>
        </w:rPr>
        <w:t>ЕВРАЗИЙСКИЙ СОВЕТ ПО СТАНДАРТИЗАЦИИ,</w:t>
      </w:r>
      <w:r w:rsidR="0022561E">
        <w:rPr>
          <w:rFonts w:ascii="Arial" w:hAnsi="Arial" w:cs="Arial"/>
          <w:b/>
          <w:sz w:val="22"/>
          <w:szCs w:val="22"/>
        </w:rPr>
        <w:t xml:space="preserve"> </w:t>
      </w:r>
      <w:r w:rsidRPr="0022561E">
        <w:rPr>
          <w:rFonts w:ascii="Arial" w:hAnsi="Arial" w:cs="Arial"/>
          <w:b/>
          <w:sz w:val="22"/>
          <w:szCs w:val="22"/>
        </w:rPr>
        <w:t>МЕТРОЛОГИИИ И СЕРТИФИКАЦИИ</w:t>
      </w:r>
    </w:p>
    <w:p w:rsidR="0046640A" w:rsidRPr="0022561E" w:rsidRDefault="0046640A" w:rsidP="0046640A">
      <w:pPr>
        <w:jc w:val="center"/>
        <w:rPr>
          <w:rFonts w:ascii="Arial" w:hAnsi="Arial" w:cs="Arial"/>
          <w:b/>
          <w:sz w:val="22"/>
          <w:szCs w:val="22"/>
          <w:lang w:val="en-US"/>
        </w:rPr>
      </w:pPr>
      <w:r w:rsidRPr="0022561E">
        <w:rPr>
          <w:rFonts w:ascii="Arial" w:hAnsi="Arial" w:cs="Arial"/>
          <w:b/>
          <w:sz w:val="22"/>
          <w:szCs w:val="22"/>
          <w:lang w:val="en-US"/>
        </w:rPr>
        <w:t>(</w:t>
      </w:r>
      <w:r w:rsidRPr="0022561E">
        <w:rPr>
          <w:rFonts w:ascii="Arial" w:hAnsi="Arial" w:cs="Arial"/>
          <w:b/>
          <w:sz w:val="22"/>
          <w:szCs w:val="22"/>
        </w:rPr>
        <w:t>ЕАСС</w:t>
      </w:r>
      <w:r w:rsidRPr="0022561E">
        <w:rPr>
          <w:rFonts w:ascii="Arial" w:hAnsi="Arial" w:cs="Arial"/>
          <w:b/>
          <w:sz w:val="22"/>
          <w:szCs w:val="22"/>
          <w:lang w:val="en-US"/>
        </w:rPr>
        <w:t>)</w:t>
      </w:r>
    </w:p>
    <w:p w:rsidR="0046640A" w:rsidRPr="0022561E" w:rsidRDefault="00C039CD" w:rsidP="00C039CD">
      <w:pPr>
        <w:tabs>
          <w:tab w:val="left" w:pos="5280"/>
        </w:tabs>
        <w:rPr>
          <w:rFonts w:ascii="Arial" w:hAnsi="Arial" w:cs="Arial"/>
          <w:b/>
          <w:sz w:val="22"/>
          <w:szCs w:val="22"/>
          <w:lang w:val="en-US"/>
        </w:rPr>
      </w:pPr>
      <w:r>
        <w:rPr>
          <w:rFonts w:ascii="Arial" w:hAnsi="Arial" w:cs="Arial"/>
          <w:b/>
          <w:sz w:val="22"/>
          <w:szCs w:val="22"/>
          <w:lang w:val="en-US"/>
        </w:rPr>
        <w:tab/>
      </w:r>
    </w:p>
    <w:p w:rsidR="0046640A" w:rsidRPr="0022561E" w:rsidRDefault="0046640A" w:rsidP="0022561E">
      <w:pPr>
        <w:jc w:val="center"/>
        <w:rPr>
          <w:rFonts w:ascii="Arial" w:hAnsi="Arial" w:cs="Arial"/>
          <w:b/>
          <w:sz w:val="22"/>
          <w:szCs w:val="22"/>
          <w:lang w:val="en-US"/>
        </w:rPr>
      </w:pPr>
      <w:r w:rsidRPr="0022561E">
        <w:rPr>
          <w:rFonts w:ascii="Arial" w:hAnsi="Arial" w:cs="Arial"/>
          <w:b/>
          <w:sz w:val="22"/>
          <w:szCs w:val="22"/>
          <w:lang w:val="en-US"/>
        </w:rPr>
        <w:t>EURO-ASIAN COUNCIL FOR STANDARTIZATION, METROLOGY</w:t>
      </w:r>
      <w:r w:rsidR="0022561E" w:rsidRPr="0022561E">
        <w:rPr>
          <w:rFonts w:ascii="Arial" w:hAnsi="Arial" w:cs="Arial"/>
          <w:b/>
          <w:sz w:val="22"/>
          <w:szCs w:val="22"/>
          <w:lang w:val="en-US"/>
        </w:rPr>
        <w:t xml:space="preserve"> </w:t>
      </w:r>
      <w:r w:rsidRPr="0022561E">
        <w:rPr>
          <w:rFonts w:ascii="Arial" w:hAnsi="Arial" w:cs="Arial"/>
          <w:b/>
          <w:sz w:val="22"/>
          <w:szCs w:val="22"/>
          <w:lang w:val="en-US"/>
        </w:rPr>
        <w:t>AND CERTIFICATION</w:t>
      </w:r>
    </w:p>
    <w:p w:rsidR="0046640A" w:rsidRPr="0022561E" w:rsidRDefault="0046640A" w:rsidP="0046640A">
      <w:pPr>
        <w:jc w:val="center"/>
        <w:rPr>
          <w:rFonts w:ascii="Arial" w:hAnsi="Arial" w:cs="Arial"/>
          <w:b/>
          <w:sz w:val="22"/>
          <w:szCs w:val="22"/>
        </w:rPr>
      </w:pPr>
      <w:r w:rsidRPr="0022561E">
        <w:rPr>
          <w:rFonts w:ascii="Arial" w:hAnsi="Arial" w:cs="Arial"/>
          <w:b/>
          <w:sz w:val="22"/>
          <w:szCs w:val="22"/>
        </w:rPr>
        <w:t>(</w:t>
      </w:r>
      <w:r w:rsidRPr="0022561E">
        <w:rPr>
          <w:rFonts w:ascii="Arial" w:hAnsi="Arial" w:cs="Arial"/>
          <w:b/>
          <w:sz w:val="22"/>
          <w:szCs w:val="22"/>
          <w:lang w:val="en-US"/>
        </w:rPr>
        <w:t>EASC</w:t>
      </w:r>
      <w:r w:rsidRPr="0022561E">
        <w:rPr>
          <w:rFonts w:ascii="Arial" w:hAnsi="Arial" w:cs="Arial"/>
          <w:b/>
          <w:sz w:val="22"/>
          <w:szCs w:val="22"/>
        </w:rPr>
        <w:t>)</w:t>
      </w:r>
    </w:p>
    <w:p w:rsidR="0046640A" w:rsidRPr="0046640A" w:rsidRDefault="0046640A" w:rsidP="0046640A">
      <w:pPr>
        <w:pBdr>
          <w:bottom w:val="single" w:sz="12" w:space="1" w:color="auto"/>
        </w:pBdr>
        <w:rPr>
          <w:rFonts w:ascii="Arial" w:hAnsi="Arial" w:cs="Arial"/>
          <w:sz w:val="24"/>
          <w:szCs w:val="24"/>
        </w:rPr>
      </w:pPr>
    </w:p>
    <w:p w:rsidR="0046640A" w:rsidRPr="0046640A" w:rsidRDefault="002E3943" w:rsidP="0046640A">
      <w:pPr>
        <w:tabs>
          <w:tab w:val="left" w:pos="7410"/>
        </w:tabs>
        <w:rPr>
          <w:rFonts w:ascii="Arial" w:eastAsia="Arial Unicode MS" w:hAnsi="Arial" w:cs="Arial"/>
          <w:b/>
          <w:sz w:val="24"/>
          <w:szCs w:val="24"/>
        </w:rPr>
      </w:pPr>
      <w:r>
        <w:rPr>
          <w:rFonts w:ascii="Arial" w:hAnsi="Arial" w:cs="Arial"/>
          <w:noProof/>
          <w:sz w:val="24"/>
          <w:szCs w:val="24"/>
        </w:rPr>
        <w:drawing>
          <wp:anchor distT="0" distB="0" distL="114300" distR="114300" simplePos="0" relativeHeight="251719168" behindDoc="1" locked="0" layoutInCell="1" allowOverlap="0">
            <wp:simplePos x="0" y="0"/>
            <wp:positionH relativeFrom="column">
              <wp:posOffset>167640</wp:posOffset>
            </wp:positionH>
            <wp:positionV relativeFrom="paragraph">
              <wp:posOffset>178435</wp:posOffset>
            </wp:positionV>
            <wp:extent cx="1198880" cy="1115060"/>
            <wp:effectExtent l="19050" t="0" r="1270" b="0"/>
            <wp:wrapTight wrapText="bothSides">
              <wp:wrapPolygon edited="0">
                <wp:start x="-343" y="0"/>
                <wp:lineTo x="-343" y="21403"/>
                <wp:lineTo x="21623" y="21403"/>
                <wp:lineTo x="21623" y="0"/>
                <wp:lineTo x="-343" y="0"/>
              </wp:wrapPolygon>
            </wp:wrapTight>
            <wp:docPr id="48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lum contrast="20000"/>
                    </a:blip>
                    <a:srcRect/>
                    <a:stretch>
                      <a:fillRect/>
                    </a:stretch>
                  </pic:blipFill>
                  <pic:spPr bwMode="auto">
                    <a:xfrm>
                      <a:off x="0" y="0"/>
                      <a:ext cx="1198880" cy="1115060"/>
                    </a:xfrm>
                    <a:prstGeom prst="rect">
                      <a:avLst/>
                    </a:prstGeom>
                    <a:noFill/>
                    <a:ln w="9525">
                      <a:noFill/>
                      <a:miter lim="800000"/>
                      <a:headEnd/>
                      <a:tailEnd/>
                    </a:ln>
                  </pic:spPr>
                </pic:pic>
              </a:graphicData>
            </a:graphic>
          </wp:anchor>
        </w:drawing>
      </w:r>
      <w:r w:rsidR="0046640A" w:rsidRPr="0046640A">
        <w:rPr>
          <w:rFonts w:ascii="Arial" w:eastAsia="Arial Unicode MS" w:hAnsi="Arial" w:cs="Arial"/>
          <w:sz w:val="24"/>
          <w:szCs w:val="24"/>
          <w:lang w:val="ru-MD"/>
        </w:rPr>
        <w:t xml:space="preserve">                                                                                                           </w:t>
      </w:r>
      <w:r w:rsidR="0046640A" w:rsidRPr="0046640A">
        <w:rPr>
          <w:rFonts w:ascii="Arial" w:eastAsia="Arial Unicode MS" w:hAnsi="Arial" w:cs="Arial"/>
          <w:b/>
          <w:sz w:val="24"/>
          <w:szCs w:val="24"/>
          <w:lang w:val="ru-MD"/>
        </w:rPr>
        <w:t>ГОСТ</w:t>
      </w:r>
      <w:r w:rsidR="00494E89">
        <w:rPr>
          <w:rFonts w:ascii="Arial" w:eastAsia="Arial Unicode MS" w:hAnsi="Arial" w:cs="Arial"/>
          <w:b/>
          <w:sz w:val="24"/>
          <w:szCs w:val="24"/>
          <w:lang w:val="ru-MD"/>
        </w:rPr>
        <w:t>-</w:t>
      </w:r>
    </w:p>
    <w:p w:rsidR="0046640A" w:rsidRPr="0046640A" w:rsidRDefault="0046640A" w:rsidP="0046640A">
      <w:pPr>
        <w:tabs>
          <w:tab w:val="left" w:pos="7710"/>
        </w:tabs>
        <w:ind w:right="-6"/>
        <w:jc w:val="right"/>
        <w:rPr>
          <w:rFonts w:ascii="Arial" w:hAnsi="Arial" w:cs="Arial"/>
          <w:bCs/>
          <w:i/>
          <w:sz w:val="24"/>
          <w:szCs w:val="24"/>
        </w:rPr>
      </w:pPr>
      <w:r w:rsidRPr="0046640A">
        <w:rPr>
          <w:rFonts w:ascii="Arial" w:hAnsi="Arial" w:cs="Arial"/>
          <w:bCs/>
          <w:i/>
          <w:sz w:val="24"/>
          <w:szCs w:val="24"/>
        </w:rPr>
        <w:t xml:space="preserve">(Проект, </w:t>
      </w:r>
      <w:r w:rsidRPr="0046640A">
        <w:rPr>
          <w:rFonts w:ascii="Arial" w:hAnsi="Arial" w:cs="Arial"/>
          <w:bCs/>
          <w:i/>
          <w:sz w:val="24"/>
          <w:szCs w:val="24"/>
          <w:lang w:val="en-US"/>
        </w:rPr>
        <w:t>KZ</w:t>
      </w:r>
      <w:r w:rsidRPr="0046640A">
        <w:rPr>
          <w:rFonts w:ascii="Arial" w:hAnsi="Arial" w:cs="Arial"/>
          <w:bCs/>
          <w:i/>
          <w:sz w:val="24"/>
          <w:szCs w:val="24"/>
        </w:rPr>
        <w:t>, редакция</w:t>
      </w:r>
      <w:r w:rsidR="0028651A">
        <w:rPr>
          <w:rFonts w:ascii="Arial" w:hAnsi="Arial" w:cs="Arial"/>
          <w:bCs/>
          <w:i/>
          <w:sz w:val="24"/>
          <w:szCs w:val="24"/>
        </w:rPr>
        <w:t xml:space="preserve"> 1</w:t>
      </w:r>
      <w:r w:rsidRPr="0046640A">
        <w:rPr>
          <w:rFonts w:ascii="Arial" w:hAnsi="Arial" w:cs="Arial"/>
          <w:bCs/>
          <w:i/>
          <w:sz w:val="24"/>
          <w:szCs w:val="24"/>
        </w:rPr>
        <w:t>)</w:t>
      </w:r>
    </w:p>
    <w:p w:rsidR="0046640A" w:rsidRPr="0046640A" w:rsidRDefault="0046640A" w:rsidP="0046640A">
      <w:pPr>
        <w:tabs>
          <w:tab w:val="left" w:pos="7710"/>
        </w:tabs>
        <w:ind w:right="-6"/>
        <w:jc w:val="right"/>
        <w:rPr>
          <w:rFonts w:ascii="Arial" w:hAnsi="Arial" w:cs="Arial"/>
          <w:bCs/>
          <w:i/>
          <w:sz w:val="24"/>
          <w:szCs w:val="24"/>
        </w:rPr>
      </w:pPr>
    </w:p>
    <w:p w:rsidR="0046640A" w:rsidRPr="0046640A" w:rsidRDefault="0046640A" w:rsidP="0046640A">
      <w:pPr>
        <w:ind w:right="-6"/>
        <w:rPr>
          <w:rFonts w:ascii="Arial" w:hAnsi="Arial" w:cs="Arial"/>
          <w:b/>
          <w:bCs/>
          <w:sz w:val="24"/>
          <w:szCs w:val="24"/>
        </w:rPr>
      </w:pPr>
      <w:r w:rsidRPr="0046640A">
        <w:rPr>
          <w:rFonts w:ascii="Arial" w:hAnsi="Arial" w:cs="Arial"/>
          <w:b/>
          <w:bCs/>
          <w:sz w:val="24"/>
          <w:szCs w:val="24"/>
        </w:rPr>
        <w:t xml:space="preserve">     М Е Ж Г О С У Д А Р С Т В Е Н Н Ы Й </w:t>
      </w:r>
    </w:p>
    <w:p w:rsidR="0046640A" w:rsidRPr="0046640A" w:rsidRDefault="0046640A" w:rsidP="0046640A">
      <w:pPr>
        <w:ind w:right="-6"/>
        <w:rPr>
          <w:rFonts w:ascii="Arial" w:hAnsi="Arial" w:cs="Arial"/>
          <w:b/>
          <w:bCs/>
          <w:sz w:val="24"/>
          <w:szCs w:val="24"/>
        </w:rPr>
      </w:pPr>
      <w:r w:rsidRPr="0046640A">
        <w:rPr>
          <w:rFonts w:ascii="Arial" w:hAnsi="Arial" w:cs="Arial"/>
          <w:b/>
          <w:bCs/>
          <w:sz w:val="24"/>
          <w:szCs w:val="24"/>
        </w:rPr>
        <w:t xml:space="preserve">                        С Т А Н Д А Р Т</w:t>
      </w:r>
    </w:p>
    <w:p w:rsidR="0046640A" w:rsidRPr="0046640A" w:rsidRDefault="0046640A" w:rsidP="0046640A">
      <w:pPr>
        <w:ind w:right="-6"/>
        <w:jc w:val="center"/>
        <w:rPr>
          <w:rFonts w:ascii="Arial" w:hAnsi="Arial" w:cs="Arial"/>
          <w:b/>
          <w:bCs/>
          <w:sz w:val="24"/>
          <w:szCs w:val="24"/>
          <w:u w:val="single"/>
        </w:rPr>
      </w:pPr>
      <w:r w:rsidRPr="0046640A">
        <w:rPr>
          <w:rFonts w:ascii="Arial" w:hAnsi="Arial" w:cs="Arial"/>
          <w:b/>
          <w:bCs/>
          <w:sz w:val="24"/>
          <w:szCs w:val="24"/>
          <w:u w:val="single"/>
        </w:rPr>
        <w:t>______________________________________________________________________</w:t>
      </w:r>
    </w:p>
    <w:p w:rsidR="0046640A" w:rsidRPr="0046640A" w:rsidRDefault="0046640A" w:rsidP="0046640A">
      <w:pPr>
        <w:ind w:right="-6"/>
        <w:jc w:val="center"/>
        <w:rPr>
          <w:rFonts w:ascii="Arial" w:hAnsi="Arial" w:cs="Arial"/>
          <w:b/>
          <w:bCs/>
          <w:sz w:val="24"/>
          <w:szCs w:val="24"/>
        </w:rPr>
      </w:pPr>
    </w:p>
    <w:p w:rsidR="0046640A" w:rsidRPr="0046640A" w:rsidRDefault="0046640A" w:rsidP="0046640A">
      <w:pPr>
        <w:ind w:right="-6"/>
        <w:jc w:val="center"/>
        <w:rPr>
          <w:rFonts w:ascii="Arial" w:hAnsi="Arial" w:cs="Arial"/>
          <w:b/>
          <w:bCs/>
          <w:sz w:val="24"/>
          <w:szCs w:val="24"/>
        </w:rPr>
      </w:pPr>
    </w:p>
    <w:p w:rsidR="0046640A" w:rsidRPr="0046640A" w:rsidRDefault="0046640A" w:rsidP="0046640A">
      <w:pPr>
        <w:ind w:right="-6"/>
        <w:jc w:val="center"/>
        <w:rPr>
          <w:rFonts w:ascii="Arial" w:hAnsi="Arial" w:cs="Arial"/>
          <w:b/>
          <w:bCs/>
          <w:sz w:val="24"/>
          <w:szCs w:val="24"/>
        </w:rPr>
      </w:pPr>
    </w:p>
    <w:p w:rsidR="0046640A" w:rsidRPr="0046640A" w:rsidRDefault="0046640A" w:rsidP="0046640A">
      <w:pPr>
        <w:ind w:right="-6"/>
        <w:jc w:val="center"/>
        <w:rPr>
          <w:rFonts w:ascii="Arial" w:hAnsi="Arial" w:cs="Arial"/>
          <w:b/>
          <w:bCs/>
          <w:sz w:val="24"/>
          <w:szCs w:val="24"/>
        </w:rPr>
      </w:pPr>
    </w:p>
    <w:p w:rsidR="0046640A" w:rsidRPr="0046640A" w:rsidRDefault="0046640A" w:rsidP="0046640A">
      <w:pPr>
        <w:ind w:right="-6"/>
        <w:jc w:val="center"/>
        <w:rPr>
          <w:rFonts w:ascii="Arial" w:hAnsi="Arial" w:cs="Arial"/>
          <w:b/>
          <w:bCs/>
          <w:sz w:val="24"/>
          <w:szCs w:val="24"/>
        </w:rPr>
      </w:pPr>
    </w:p>
    <w:p w:rsidR="0046640A" w:rsidRPr="0046640A" w:rsidRDefault="0046640A" w:rsidP="0046640A">
      <w:pPr>
        <w:ind w:right="-6"/>
        <w:jc w:val="center"/>
        <w:rPr>
          <w:rFonts w:ascii="Arial" w:hAnsi="Arial" w:cs="Arial"/>
          <w:b/>
          <w:bCs/>
          <w:sz w:val="24"/>
          <w:szCs w:val="24"/>
        </w:rPr>
      </w:pPr>
    </w:p>
    <w:p w:rsidR="0028651A" w:rsidRPr="006C5993" w:rsidRDefault="0028651A" w:rsidP="0028651A">
      <w:pPr>
        <w:ind w:right="-6"/>
        <w:jc w:val="center"/>
        <w:rPr>
          <w:rFonts w:ascii="Arial" w:hAnsi="Arial" w:cs="Arial"/>
          <w:b/>
          <w:bCs/>
          <w:sz w:val="24"/>
          <w:szCs w:val="24"/>
        </w:rPr>
      </w:pPr>
    </w:p>
    <w:p w:rsidR="00C16936" w:rsidRDefault="00DC4971" w:rsidP="00C16936">
      <w:pPr>
        <w:ind w:right="-6"/>
        <w:jc w:val="center"/>
        <w:rPr>
          <w:rFonts w:ascii="Arial" w:hAnsi="Arial" w:cs="Arial"/>
          <w:b/>
          <w:sz w:val="24"/>
          <w:szCs w:val="24"/>
        </w:rPr>
      </w:pPr>
      <w:r w:rsidRPr="00DC4971">
        <w:rPr>
          <w:rFonts w:ascii="Arial" w:hAnsi="Arial" w:cs="Arial"/>
          <w:b/>
          <w:sz w:val="24"/>
          <w:szCs w:val="24"/>
        </w:rPr>
        <w:t>Мясо и мясные продукты</w:t>
      </w:r>
    </w:p>
    <w:p w:rsidR="00DC4971" w:rsidRPr="00C16936" w:rsidRDefault="00DC4971" w:rsidP="00C16936">
      <w:pPr>
        <w:ind w:right="-6"/>
        <w:jc w:val="center"/>
        <w:rPr>
          <w:rFonts w:ascii="Arial" w:hAnsi="Arial" w:cs="Arial"/>
          <w:b/>
          <w:sz w:val="24"/>
          <w:szCs w:val="24"/>
        </w:rPr>
      </w:pPr>
    </w:p>
    <w:p w:rsidR="00C16936" w:rsidRDefault="00DC4971" w:rsidP="00C16936">
      <w:pPr>
        <w:ind w:right="-6"/>
        <w:jc w:val="center"/>
        <w:rPr>
          <w:rFonts w:ascii="Arial" w:hAnsi="Arial" w:cs="Arial"/>
          <w:b/>
          <w:sz w:val="24"/>
          <w:szCs w:val="24"/>
        </w:rPr>
      </w:pPr>
      <w:r w:rsidRPr="00DC4971">
        <w:rPr>
          <w:rFonts w:ascii="Arial" w:hAnsi="Arial" w:cs="Arial"/>
          <w:b/>
          <w:sz w:val="24"/>
          <w:szCs w:val="24"/>
        </w:rPr>
        <w:t>ИЗДЕЛИЯ НАЦИОНАЛЬНЫЕ КОНСКИЕ</w:t>
      </w:r>
    </w:p>
    <w:p w:rsidR="00DC4971" w:rsidRDefault="00DC4971" w:rsidP="00C16936">
      <w:pPr>
        <w:ind w:right="-6"/>
        <w:jc w:val="center"/>
        <w:rPr>
          <w:rFonts w:ascii="Arial" w:hAnsi="Arial" w:cs="Arial"/>
          <w:b/>
          <w:bCs/>
          <w:sz w:val="24"/>
          <w:szCs w:val="24"/>
        </w:rPr>
      </w:pPr>
    </w:p>
    <w:p w:rsidR="00DC4971" w:rsidRPr="00C16936" w:rsidRDefault="00DC4971" w:rsidP="00C16936">
      <w:pPr>
        <w:ind w:right="-6"/>
        <w:jc w:val="center"/>
        <w:rPr>
          <w:rFonts w:ascii="Arial" w:hAnsi="Arial" w:cs="Arial"/>
          <w:b/>
          <w:bCs/>
          <w:sz w:val="24"/>
          <w:szCs w:val="24"/>
        </w:rPr>
      </w:pPr>
      <w:r w:rsidRPr="00DC4971">
        <w:rPr>
          <w:rFonts w:ascii="Arial" w:hAnsi="Arial" w:cs="Arial"/>
          <w:b/>
          <w:bCs/>
          <w:sz w:val="24"/>
          <w:szCs w:val="24"/>
        </w:rPr>
        <w:t>Общие технические условия</w:t>
      </w:r>
    </w:p>
    <w:p w:rsidR="0046640A" w:rsidRDefault="0046640A" w:rsidP="0046640A">
      <w:pPr>
        <w:ind w:right="-6"/>
        <w:jc w:val="center"/>
        <w:rPr>
          <w:rFonts w:ascii="Arial" w:hAnsi="Arial" w:cs="Arial"/>
          <w:b/>
          <w:bCs/>
          <w:sz w:val="24"/>
          <w:szCs w:val="24"/>
        </w:rPr>
      </w:pPr>
    </w:p>
    <w:p w:rsidR="0028651A" w:rsidRPr="0046640A" w:rsidRDefault="0028651A" w:rsidP="0046640A">
      <w:pPr>
        <w:ind w:right="-6"/>
        <w:jc w:val="center"/>
        <w:rPr>
          <w:rFonts w:ascii="Arial" w:hAnsi="Arial" w:cs="Arial"/>
          <w:b/>
          <w:bCs/>
          <w:sz w:val="24"/>
          <w:szCs w:val="24"/>
        </w:rPr>
      </w:pPr>
    </w:p>
    <w:p w:rsidR="0046640A" w:rsidRPr="0046640A" w:rsidRDefault="0046640A" w:rsidP="0046640A">
      <w:pPr>
        <w:ind w:right="-6"/>
        <w:jc w:val="center"/>
        <w:rPr>
          <w:rFonts w:ascii="Arial" w:hAnsi="Arial" w:cs="Arial"/>
          <w:b/>
          <w:bCs/>
          <w:sz w:val="24"/>
          <w:szCs w:val="24"/>
        </w:rPr>
      </w:pPr>
    </w:p>
    <w:p w:rsidR="0046640A" w:rsidRPr="0046640A" w:rsidRDefault="0046640A" w:rsidP="0046640A">
      <w:pPr>
        <w:ind w:right="-6"/>
        <w:jc w:val="center"/>
        <w:rPr>
          <w:rFonts w:ascii="Arial" w:hAnsi="Arial" w:cs="Arial"/>
          <w:b/>
          <w:bCs/>
          <w:sz w:val="24"/>
          <w:szCs w:val="24"/>
        </w:rPr>
      </w:pPr>
    </w:p>
    <w:p w:rsidR="0046640A" w:rsidRPr="0046640A" w:rsidRDefault="0046640A" w:rsidP="0046640A">
      <w:pPr>
        <w:ind w:right="-6"/>
        <w:jc w:val="center"/>
        <w:rPr>
          <w:rFonts w:ascii="Arial" w:hAnsi="Arial" w:cs="Arial"/>
          <w:bCs/>
          <w:i/>
          <w:sz w:val="24"/>
          <w:szCs w:val="24"/>
          <w:lang w:val="ru-MD"/>
        </w:rPr>
      </w:pPr>
      <w:r w:rsidRPr="0046640A">
        <w:rPr>
          <w:rFonts w:ascii="Arial" w:eastAsia="Arial Unicode MS" w:hAnsi="Arial" w:cs="Arial"/>
          <w:sz w:val="24"/>
          <w:szCs w:val="24"/>
          <w:lang w:val="ru-MD"/>
        </w:rPr>
        <w:t xml:space="preserve">Настоящий проект стандарта не подлежит применению до его </w:t>
      </w:r>
      <w:r w:rsidR="00E800B6">
        <w:rPr>
          <w:rFonts w:ascii="Arial" w:eastAsia="Arial Unicode MS" w:hAnsi="Arial" w:cs="Arial"/>
          <w:sz w:val="24"/>
          <w:szCs w:val="24"/>
          <w:lang w:val="ru-MD"/>
        </w:rPr>
        <w:t>принятия</w:t>
      </w:r>
    </w:p>
    <w:p w:rsidR="0046640A" w:rsidRPr="00B8309F" w:rsidRDefault="0046640A" w:rsidP="0046640A">
      <w:pPr>
        <w:ind w:right="-6"/>
        <w:jc w:val="center"/>
        <w:rPr>
          <w:rFonts w:ascii="Arial" w:hAnsi="Arial" w:cs="Arial"/>
          <w:b/>
          <w:bCs/>
          <w:lang w:val="ru-MD"/>
        </w:rPr>
      </w:pPr>
    </w:p>
    <w:p w:rsidR="0046640A" w:rsidRPr="00B8309F" w:rsidRDefault="0046640A" w:rsidP="0046640A">
      <w:pPr>
        <w:ind w:right="-6"/>
        <w:jc w:val="center"/>
        <w:rPr>
          <w:rFonts w:ascii="Arial" w:hAnsi="Arial" w:cs="Arial"/>
          <w:b/>
          <w:bCs/>
        </w:rPr>
      </w:pPr>
    </w:p>
    <w:p w:rsidR="0046640A" w:rsidRPr="00B8309F" w:rsidRDefault="0046640A" w:rsidP="0046640A">
      <w:pPr>
        <w:ind w:right="-6"/>
        <w:jc w:val="center"/>
        <w:rPr>
          <w:rFonts w:ascii="Arial" w:hAnsi="Arial" w:cs="Arial"/>
          <w:b/>
          <w:bCs/>
        </w:rPr>
      </w:pPr>
    </w:p>
    <w:p w:rsidR="0046640A" w:rsidRPr="00B8309F" w:rsidRDefault="0046640A" w:rsidP="0046640A">
      <w:pPr>
        <w:ind w:right="-6"/>
        <w:jc w:val="center"/>
        <w:rPr>
          <w:rFonts w:ascii="Arial" w:hAnsi="Arial" w:cs="Arial"/>
          <w:b/>
          <w:bCs/>
        </w:rPr>
      </w:pPr>
    </w:p>
    <w:p w:rsidR="0046640A" w:rsidRPr="00B8309F" w:rsidRDefault="0046640A" w:rsidP="0046640A">
      <w:pPr>
        <w:ind w:right="-6"/>
        <w:jc w:val="center"/>
        <w:rPr>
          <w:rFonts w:ascii="Arial" w:hAnsi="Arial" w:cs="Arial"/>
          <w:b/>
          <w:bCs/>
        </w:rPr>
      </w:pPr>
    </w:p>
    <w:p w:rsidR="0046640A" w:rsidRPr="00B8309F" w:rsidRDefault="0046640A" w:rsidP="0046640A">
      <w:pPr>
        <w:autoSpaceDE w:val="0"/>
        <w:autoSpaceDN w:val="0"/>
        <w:spacing w:line="360" w:lineRule="auto"/>
        <w:jc w:val="center"/>
        <w:rPr>
          <w:rFonts w:ascii="Arial" w:hAnsi="Arial" w:cs="Arial"/>
          <w:b/>
          <w:bCs/>
          <w:sz w:val="28"/>
          <w:szCs w:val="28"/>
        </w:rPr>
      </w:pPr>
    </w:p>
    <w:p w:rsidR="0046640A" w:rsidRPr="00B8309F" w:rsidRDefault="0046640A" w:rsidP="0046640A">
      <w:pPr>
        <w:autoSpaceDE w:val="0"/>
        <w:autoSpaceDN w:val="0"/>
        <w:spacing w:line="360" w:lineRule="auto"/>
        <w:jc w:val="center"/>
        <w:rPr>
          <w:rFonts w:ascii="Arial" w:hAnsi="Arial" w:cs="Arial"/>
          <w:b/>
          <w:bCs/>
          <w:sz w:val="28"/>
          <w:szCs w:val="28"/>
        </w:rPr>
      </w:pPr>
    </w:p>
    <w:p w:rsidR="0046640A" w:rsidRDefault="0046640A" w:rsidP="0046640A">
      <w:pPr>
        <w:autoSpaceDE w:val="0"/>
        <w:autoSpaceDN w:val="0"/>
        <w:spacing w:line="360" w:lineRule="auto"/>
        <w:jc w:val="center"/>
        <w:rPr>
          <w:rFonts w:ascii="Arial" w:hAnsi="Arial" w:cs="Arial"/>
          <w:b/>
          <w:bCs/>
          <w:sz w:val="28"/>
          <w:szCs w:val="28"/>
        </w:rPr>
      </w:pPr>
    </w:p>
    <w:p w:rsidR="0022561E" w:rsidRPr="00B8309F" w:rsidRDefault="0022561E" w:rsidP="0046640A">
      <w:pPr>
        <w:autoSpaceDE w:val="0"/>
        <w:autoSpaceDN w:val="0"/>
        <w:spacing w:line="360" w:lineRule="auto"/>
        <w:jc w:val="center"/>
        <w:rPr>
          <w:rFonts w:ascii="Arial" w:hAnsi="Arial" w:cs="Arial"/>
          <w:b/>
          <w:bCs/>
          <w:sz w:val="28"/>
          <w:szCs w:val="28"/>
        </w:rPr>
      </w:pPr>
    </w:p>
    <w:p w:rsidR="0046640A" w:rsidRPr="0046640A" w:rsidRDefault="0046640A" w:rsidP="0046640A">
      <w:pPr>
        <w:keepNext/>
        <w:spacing w:before="240" w:after="60"/>
        <w:jc w:val="center"/>
        <w:outlineLvl w:val="0"/>
        <w:rPr>
          <w:rFonts w:ascii="Arial" w:hAnsi="Arial" w:cs="Arial"/>
          <w:b/>
          <w:bCs/>
          <w:kern w:val="32"/>
          <w:sz w:val="24"/>
          <w:szCs w:val="24"/>
        </w:rPr>
      </w:pPr>
      <w:r w:rsidRPr="0046640A">
        <w:rPr>
          <w:rFonts w:ascii="Arial" w:hAnsi="Arial" w:cs="Arial"/>
          <w:b/>
          <w:bCs/>
          <w:kern w:val="32"/>
          <w:sz w:val="24"/>
          <w:szCs w:val="24"/>
        </w:rPr>
        <w:t>Минск</w:t>
      </w:r>
    </w:p>
    <w:p w:rsidR="0046640A" w:rsidRPr="0046640A" w:rsidRDefault="0046640A" w:rsidP="0046640A">
      <w:pPr>
        <w:spacing w:after="200" w:line="276" w:lineRule="auto"/>
        <w:jc w:val="center"/>
        <w:rPr>
          <w:rFonts w:ascii="Arial" w:hAnsi="Arial" w:cs="Arial"/>
          <w:b/>
          <w:bCs/>
          <w:sz w:val="24"/>
          <w:szCs w:val="24"/>
        </w:rPr>
      </w:pPr>
      <w:r w:rsidRPr="0046640A">
        <w:rPr>
          <w:rFonts w:ascii="Arial" w:hAnsi="Arial" w:cs="Arial"/>
          <w:b/>
          <w:bCs/>
          <w:sz w:val="24"/>
          <w:szCs w:val="24"/>
        </w:rPr>
        <w:t>Евразийский совет по стандартизации, метрологии и сертификации</w:t>
      </w:r>
    </w:p>
    <w:p w:rsidR="005B2611" w:rsidRDefault="005B2611" w:rsidP="0046640A">
      <w:pPr>
        <w:autoSpaceDE w:val="0"/>
        <w:autoSpaceDN w:val="0"/>
        <w:ind w:firstLine="567"/>
        <w:jc w:val="center"/>
        <w:rPr>
          <w:rFonts w:ascii="Arial" w:hAnsi="Arial" w:cs="Arial"/>
          <w:b/>
          <w:bCs/>
          <w:sz w:val="28"/>
          <w:szCs w:val="28"/>
        </w:rPr>
      </w:pPr>
    </w:p>
    <w:p w:rsidR="0046640A" w:rsidRPr="0046640A" w:rsidRDefault="0046640A" w:rsidP="0046640A">
      <w:pPr>
        <w:autoSpaceDE w:val="0"/>
        <w:autoSpaceDN w:val="0"/>
        <w:ind w:firstLine="567"/>
        <w:jc w:val="center"/>
        <w:rPr>
          <w:rFonts w:ascii="Arial" w:hAnsi="Arial" w:cs="Arial"/>
          <w:b/>
          <w:bCs/>
          <w:sz w:val="28"/>
          <w:szCs w:val="28"/>
        </w:rPr>
      </w:pPr>
      <w:r w:rsidRPr="0046640A">
        <w:rPr>
          <w:rFonts w:ascii="Arial" w:hAnsi="Arial" w:cs="Arial"/>
          <w:b/>
          <w:bCs/>
          <w:sz w:val="28"/>
          <w:szCs w:val="28"/>
        </w:rPr>
        <w:lastRenderedPageBreak/>
        <w:t>Предисловие</w:t>
      </w:r>
    </w:p>
    <w:p w:rsidR="0046640A" w:rsidRPr="0046640A" w:rsidRDefault="0046640A" w:rsidP="0046640A">
      <w:pPr>
        <w:autoSpaceDE w:val="0"/>
        <w:autoSpaceDN w:val="0"/>
        <w:ind w:firstLine="567"/>
        <w:jc w:val="center"/>
        <w:rPr>
          <w:rFonts w:ascii="Arial" w:hAnsi="Arial" w:cs="Arial"/>
          <w:b/>
          <w:bCs/>
          <w:sz w:val="24"/>
          <w:szCs w:val="24"/>
        </w:rPr>
      </w:pPr>
    </w:p>
    <w:p w:rsidR="00825E36" w:rsidRDefault="00DC4971" w:rsidP="00825E36">
      <w:pPr>
        <w:widowControl w:val="0"/>
        <w:autoSpaceDE w:val="0"/>
        <w:autoSpaceDN w:val="0"/>
        <w:adjustRightInd w:val="0"/>
        <w:ind w:firstLine="567"/>
        <w:jc w:val="both"/>
        <w:rPr>
          <w:rFonts w:ascii="Arial" w:hAnsi="Arial" w:cs="Arial"/>
          <w:bCs/>
          <w:sz w:val="24"/>
          <w:szCs w:val="24"/>
        </w:rPr>
      </w:pPr>
      <w:r w:rsidRPr="00DC4971">
        <w:rPr>
          <w:rFonts w:ascii="Arial" w:hAnsi="Arial" w:cs="Arial"/>
          <w:bCs/>
          <w:sz w:val="24"/>
          <w:szCs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r w:rsidR="0046640A" w:rsidRPr="0046640A">
        <w:rPr>
          <w:rFonts w:ascii="Arial" w:hAnsi="Arial" w:cs="Arial"/>
          <w:bCs/>
          <w:sz w:val="24"/>
          <w:szCs w:val="24"/>
        </w:rPr>
        <w:t>.</w:t>
      </w:r>
    </w:p>
    <w:p w:rsidR="00825E36" w:rsidRDefault="00DC4971" w:rsidP="00825E36">
      <w:pPr>
        <w:widowControl w:val="0"/>
        <w:autoSpaceDE w:val="0"/>
        <w:autoSpaceDN w:val="0"/>
        <w:adjustRightInd w:val="0"/>
        <w:ind w:firstLine="567"/>
        <w:jc w:val="both"/>
        <w:rPr>
          <w:rFonts w:ascii="Arial" w:hAnsi="Arial" w:cs="Arial"/>
          <w:bCs/>
          <w:sz w:val="24"/>
          <w:szCs w:val="24"/>
        </w:rPr>
      </w:pPr>
      <w:r w:rsidRPr="00DC4971">
        <w:rPr>
          <w:rFonts w:ascii="Arial" w:hAnsi="Arial" w:cs="Arial"/>
          <w:bCs/>
          <w:sz w:val="24"/>
          <w:szCs w:val="24"/>
        </w:rPr>
        <w:t xml:space="preserve">Цели, основные принципы и общие правила проведения работ по межгосударственной стандартизации установлены ГОСТ 1.0 </w:t>
      </w:r>
      <w:r>
        <w:rPr>
          <w:rFonts w:ascii="Arial" w:hAnsi="Arial" w:cs="Arial"/>
          <w:bCs/>
          <w:sz w:val="24"/>
          <w:szCs w:val="24"/>
        </w:rPr>
        <w:t>«</w:t>
      </w:r>
      <w:r w:rsidRPr="00DC4971">
        <w:rPr>
          <w:rFonts w:ascii="Arial" w:hAnsi="Arial" w:cs="Arial"/>
          <w:bCs/>
          <w:sz w:val="24"/>
          <w:szCs w:val="24"/>
        </w:rPr>
        <w:t>Межгосударственная система стандартизации. Основные положения</w:t>
      </w:r>
      <w:r w:rsidR="00825E36">
        <w:rPr>
          <w:rFonts w:ascii="Arial" w:hAnsi="Arial" w:cs="Arial"/>
          <w:bCs/>
          <w:sz w:val="24"/>
          <w:szCs w:val="24"/>
        </w:rPr>
        <w:t>»</w:t>
      </w:r>
      <w:r w:rsidRPr="00DC4971">
        <w:rPr>
          <w:rFonts w:ascii="Arial" w:hAnsi="Arial" w:cs="Arial"/>
          <w:bCs/>
          <w:sz w:val="24"/>
          <w:szCs w:val="24"/>
        </w:rPr>
        <w:t xml:space="preserve"> и </w:t>
      </w:r>
      <w:r w:rsidR="00825E36">
        <w:rPr>
          <w:rFonts w:ascii="Arial" w:hAnsi="Arial" w:cs="Arial"/>
          <w:bCs/>
          <w:sz w:val="24"/>
          <w:szCs w:val="24"/>
        </w:rPr>
        <w:t xml:space="preserve">       </w:t>
      </w:r>
      <w:r w:rsidRPr="00DC4971">
        <w:rPr>
          <w:rFonts w:ascii="Arial" w:hAnsi="Arial" w:cs="Arial"/>
          <w:bCs/>
          <w:sz w:val="24"/>
          <w:szCs w:val="24"/>
        </w:rPr>
        <w:t xml:space="preserve">ГОСТ 1.2 </w:t>
      </w:r>
      <w:r w:rsidR="00825E36">
        <w:rPr>
          <w:rFonts w:ascii="Arial" w:hAnsi="Arial" w:cs="Arial"/>
          <w:bCs/>
          <w:sz w:val="24"/>
          <w:szCs w:val="24"/>
        </w:rPr>
        <w:t>«</w:t>
      </w:r>
      <w:r w:rsidRPr="00DC4971">
        <w:rPr>
          <w:rFonts w:ascii="Arial" w:hAnsi="Arial" w:cs="Arial"/>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00825E36">
        <w:rPr>
          <w:rFonts w:ascii="Arial" w:hAnsi="Arial" w:cs="Arial"/>
          <w:bCs/>
          <w:sz w:val="24"/>
          <w:szCs w:val="24"/>
        </w:rPr>
        <w:t>»</w:t>
      </w:r>
      <w:r w:rsidR="00BE7E03">
        <w:rPr>
          <w:rFonts w:ascii="Arial" w:hAnsi="Arial" w:cs="Arial"/>
          <w:bCs/>
          <w:sz w:val="24"/>
          <w:szCs w:val="24"/>
        </w:rPr>
        <w:t>.</w:t>
      </w:r>
    </w:p>
    <w:p w:rsidR="0046640A" w:rsidRPr="00825E36" w:rsidRDefault="0046640A" w:rsidP="00825E36">
      <w:pPr>
        <w:widowControl w:val="0"/>
        <w:autoSpaceDE w:val="0"/>
        <w:autoSpaceDN w:val="0"/>
        <w:adjustRightInd w:val="0"/>
        <w:ind w:firstLine="567"/>
        <w:jc w:val="both"/>
        <w:rPr>
          <w:rFonts w:ascii="Arial" w:hAnsi="Arial" w:cs="Arial"/>
          <w:bCs/>
          <w:sz w:val="24"/>
          <w:szCs w:val="24"/>
        </w:rPr>
      </w:pPr>
      <w:r w:rsidRPr="0046640A">
        <w:rPr>
          <w:rFonts w:ascii="Arial" w:hAnsi="Arial" w:cs="Arial"/>
          <w:b/>
          <w:bCs/>
          <w:sz w:val="24"/>
          <w:szCs w:val="24"/>
        </w:rPr>
        <w:t>Сведения о стандарте</w:t>
      </w:r>
    </w:p>
    <w:p w:rsidR="009C2E03" w:rsidRDefault="0046640A" w:rsidP="0046640A">
      <w:pPr>
        <w:autoSpaceDE w:val="0"/>
        <w:autoSpaceDN w:val="0"/>
        <w:ind w:firstLine="567"/>
        <w:jc w:val="both"/>
        <w:rPr>
          <w:rFonts w:ascii="Arial" w:hAnsi="Arial" w:cs="Arial"/>
          <w:sz w:val="24"/>
          <w:szCs w:val="24"/>
        </w:rPr>
      </w:pPr>
      <w:r w:rsidRPr="0046640A">
        <w:rPr>
          <w:rFonts w:ascii="Arial" w:hAnsi="Arial" w:cs="Arial"/>
          <w:sz w:val="24"/>
          <w:szCs w:val="24"/>
        </w:rPr>
        <w:t xml:space="preserve">1 </w:t>
      </w:r>
      <w:r w:rsidR="001B617B">
        <w:rPr>
          <w:rFonts w:ascii="Arial" w:hAnsi="Arial" w:cs="Arial"/>
          <w:sz w:val="24"/>
          <w:szCs w:val="24"/>
        </w:rPr>
        <w:t>ПОДГОТОВЛЕН</w:t>
      </w:r>
      <w:r w:rsidRPr="0046640A">
        <w:rPr>
          <w:rFonts w:ascii="Arial" w:hAnsi="Arial" w:cs="Arial"/>
          <w:sz w:val="24"/>
          <w:szCs w:val="24"/>
        </w:rPr>
        <w:t xml:space="preserve"> </w:t>
      </w:r>
      <w:r w:rsidR="00055D58" w:rsidRPr="00055D58">
        <w:rPr>
          <w:rFonts w:ascii="Arial" w:hAnsi="Arial" w:cs="Arial"/>
          <w:sz w:val="24"/>
          <w:szCs w:val="24"/>
        </w:rPr>
        <w:t xml:space="preserve">Республиканским государственным предприятием «Казахстанский институт стандартизации и сертификации» </w:t>
      </w:r>
    </w:p>
    <w:p w:rsidR="0046640A" w:rsidRPr="0046640A" w:rsidRDefault="0046640A" w:rsidP="0046640A">
      <w:pPr>
        <w:autoSpaceDE w:val="0"/>
        <w:autoSpaceDN w:val="0"/>
        <w:ind w:firstLine="567"/>
        <w:jc w:val="both"/>
        <w:rPr>
          <w:rFonts w:ascii="Arial" w:hAnsi="Arial" w:cs="Arial"/>
          <w:sz w:val="24"/>
          <w:szCs w:val="24"/>
        </w:rPr>
      </w:pPr>
      <w:r w:rsidRPr="0046640A">
        <w:rPr>
          <w:rFonts w:ascii="Arial" w:hAnsi="Arial" w:cs="Arial"/>
          <w:sz w:val="24"/>
          <w:szCs w:val="24"/>
        </w:rPr>
        <w:t xml:space="preserve">2 ВНЕСЕН </w:t>
      </w:r>
      <w:r w:rsidR="00D76ED5" w:rsidRPr="00D76ED5">
        <w:rPr>
          <w:rFonts w:ascii="Arial" w:hAnsi="Arial" w:cs="Arial"/>
          <w:sz w:val="24"/>
          <w:szCs w:val="24"/>
        </w:rPr>
        <w:t>Комитет</w:t>
      </w:r>
      <w:r w:rsidR="00D76ED5">
        <w:rPr>
          <w:rFonts w:ascii="Arial" w:hAnsi="Arial" w:cs="Arial"/>
          <w:sz w:val="24"/>
          <w:szCs w:val="24"/>
        </w:rPr>
        <w:t>ом</w:t>
      </w:r>
      <w:r w:rsidR="00D76ED5" w:rsidRPr="00D76ED5">
        <w:rPr>
          <w:rFonts w:ascii="Arial" w:hAnsi="Arial" w:cs="Arial"/>
          <w:sz w:val="24"/>
          <w:szCs w:val="24"/>
        </w:rPr>
        <w:t xml:space="preserve"> технического регулирования и метрологии Министерства торговли и интеграции Республики Казахстан</w:t>
      </w:r>
    </w:p>
    <w:p w:rsidR="0046640A" w:rsidRPr="0046640A" w:rsidRDefault="0046640A" w:rsidP="00BE7E03">
      <w:pPr>
        <w:ind w:firstLine="567"/>
        <w:jc w:val="both"/>
        <w:rPr>
          <w:rFonts w:ascii="Arial" w:hAnsi="Arial" w:cs="Arial"/>
          <w:bCs/>
          <w:sz w:val="24"/>
          <w:szCs w:val="24"/>
        </w:rPr>
      </w:pPr>
      <w:r w:rsidRPr="0046640A">
        <w:rPr>
          <w:rFonts w:ascii="Arial" w:hAnsi="Arial" w:cs="Arial"/>
          <w:bCs/>
          <w:sz w:val="24"/>
          <w:szCs w:val="24"/>
        </w:rPr>
        <w:t>3 ПРИНЯТ Евразийским советом по стандартизации, метрологии и сертификации (протокол №____ от ___ _____________)</w:t>
      </w:r>
    </w:p>
    <w:p w:rsidR="0046640A" w:rsidRPr="0046640A" w:rsidRDefault="0046640A" w:rsidP="0046640A">
      <w:pPr>
        <w:ind w:firstLine="567"/>
        <w:rPr>
          <w:rFonts w:ascii="Arial" w:hAnsi="Arial" w:cs="Arial"/>
          <w:sz w:val="24"/>
          <w:szCs w:val="24"/>
        </w:rPr>
      </w:pPr>
      <w:r w:rsidRPr="0046640A">
        <w:rPr>
          <w:rFonts w:ascii="Arial" w:hAnsi="Arial" w:cs="Arial"/>
          <w:sz w:val="24"/>
          <w:szCs w:val="24"/>
        </w:rPr>
        <w:t>За принятие проголосовали:</w:t>
      </w:r>
    </w:p>
    <w:tbl>
      <w:tblPr>
        <w:tblW w:w="9471" w:type="dxa"/>
        <w:tblInd w:w="135"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241"/>
        <w:gridCol w:w="4253"/>
      </w:tblGrid>
      <w:tr w:rsidR="0046640A" w:rsidRPr="0046640A" w:rsidTr="00CF7270">
        <w:tc>
          <w:tcPr>
            <w:tcW w:w="2977" w:type="dxa"/>
            <w:tcBorders>
              <w:top w:val="single" w:sz="4" w:space="0" w:color="auto"/>
              <w:left w:val="single" w:sz="4" w:space="0" w:color="auto"/>
              <w:bottom w:val="double" w:sz="4" w:space="0" w:color="auto"/>
              <w:right w:val="single" w:sz="4" w:space="0" w:color="auto"/>
            </w:tcBorders>
            <w:vAlign w:val="center"/>
            <w:hideMark/>
          </w:tcPr>
          <w:p w:rsidR="0046640A" w:rsidRPr="0046640A" w:rsidRDefault="0046640A" w:rsidP="0046640A">
            <w:pPr>
              <w:jc w:val="center"/>
              <w:rPr>
                <w:rFonts w:ascii="Arial" w:hAnsi="Arial" w:cs="Arial"/>
                <w:sz w:val="24"/>
                <w:szCs w:val="24"/>
              </w:rPr>
            </w:pPr>
            <w:r w:rsidRPr="0046640A">
              <w:rPr>
                <w:rFonts w:ascii="Arial" w:hAnsi="Arial" w:cs="Arial"/>
                <w:sz w:val="24"/>
                <w:szCs w:val="24"/>
              </w:rPr>
              <w:t>Краткое наименование страны по МК</w:t>
            </w:r>
          </w:p>
          <w:p w:rsidR="0046640A" w:rsidRPr="0046640A" w:rsidRDefault="0046640A" w:rsidP="0046640A">
            <w:pPr>
              <w:jc w:val="center"/>
              <w:rPr>
                <w:rFonts w:ascii="Arial" w:hAnsi="Arial" w:cs="Arial"/>
                <w:sz w:val="24"/>
                <w:szCs w:val="24"/>
              </w:rPr>
            </w:pPr>
            <w:r w:rsidRPr="0046640A">
              <w:rPr>
                <w:rFonts w:ascii="Arial" w:hAnsi="Arial" w:cs="Arial"/>
                <w:sz w:val="24"/>
                <w:szCs w:val="24"/>
              </w:rPr>
              <w:t>(ИСО 3166) 004–97</w:t>
            </w:r>
          </w:p>
        </w:tc>
        <w:tc>
          <w:tcPr>
            <w:tcW w:w="2241" w:type="dxa"/>
            <w:tcBorders>
              <w:top w:val="single" w:sz="4" w:space="0" w:color="auto"/>
              <w:left w:val="single" w:sz="4" w:space="0" w:color="auto"/>
              <w:bottom w:val="double" w:sz="4" w:space="0" w:color="auto"/>
              <w:right w:val="single" w:sz="4" w:space="0" w:color="auto"/>
            </w:tcBorders>
            <w:vAlign w:val="center"/>
            <w:hideMark/>
          </w:tcPr>
          <w:p w:rsidR="0046640A" w:rsidRPr="0046640A" w:rsidRDefault="0046640A" w:rsidP="0046640A">
            <w:pPr>
              <w:jc w:val="center"/>
              <w:rPr>
                <w:rFonts w:ascii="Arial" w:hAnsi="Arial" w:cs="Arial"/>
                <w:sz w:val="24"/>
                <w:szCs w:val="24"/>
              </w:rPr>
            </w:pPr>
            <w:r w:rsidRPr="0046640A">
              <w:rPr>
                <w:rFonts w:ascii="Arial" w:hAnsi="Arial" w:cs="Arial"/>
                <w:sz w:val="24"/>
                <w:szCs w:val="24"/>
              </w:rPr>
              <w:t>Код страны по МК (ИСО 3166) 004–97</w:t>
            </w:r>
          </w:p>
        </w:tc>
        <w:tc>
          <w:tcPr>
            <w:tcW w:w="4253" w:type="dxa"/>
            <w:tcBorders>
              <w:top w:val="single" w:sz="4" w:space="0" w:color="auto"/>
              <w:left w:val="single" w:sz="4" w:space="0" w:color="auto"/>
              <w:bottom w:val="double" w:sz="4" w:space="0" w:color="auto"/>
              <w:right w:val="single" w:sz="4" w:space="0" w:color="auto"/>
            </w:tcBorders>
            <w:vAlign w:val="center"/>
            <w:hideMark/>
          </w:tcPr>
          <w:p w:rsidR="0046640A" w:rsidRPr="0046640A" w:rsidRDefault="0046640A" w:rsidP="0046640A">
            <w:pPr>
              <w:jc w:val="center"/>
              <w:rPr>
                <w:rFonts w:ascii="Arial" w:hAnsi="Arial" w:cs="Arial"/>
                <w:sz w:val="24"/>
                <w:szCs w:val="24"/>
              </w:rPr>
            </w:pPr>
            <w:r w:rsidRPr="0046640A">
              <w:rPr>
                <w:rFonts w:ascii="Arial" w:hAnsi="Arial" w:cs="Arial"/>
                <w:sz w:val="24"/>
                <w:szCs w:val="24"/>
              </w:rPr>
              <w:t>Сокращенное наименование</w:t>
            </w:r>
          </w:p>
          <w:p w:rsidR="0046640A" w:rsidRPr="0046640A" w:rsidRDefault="0046640A" w:rsidP="0046640A">
            <w:pPr>
              <w:jc w:val="center"/>
              <w:rPr>
                <w:rFonts w:ascii="Arial" w:hAnsi="Arial" w:cs="Arial"/>
                <w:sz w:val="24"/>
                <w:szCs w:val="24"/>
              </w:rPr>
            </w:pPr>
            <w:r w:rsidRPr="0046640A">
              <w:rPr>
                <w:rFonts w:ascii="Arial" w:hAnsi="Arial" w:cs="Arial"/>
                <w:sz w:val="24"/>
                <w:szCs w:val="24"/>
              </w:rPr>
              <w:t>национального органа</w:t>
            </w:r>
          </w:p>
          <w:p w:rsidR="0046640A" w:rsidRPr="0046640A" w:rsidRDefault="0046640A" w:rsidP="0046640A">
            <w:pPr>
              <w:jc w:val="center"/>
              <w:rPr>
                <w:rFonts w:ascii="Arial" w:hAnsi="Arial" w:cs="Arial"/>
                <w:sz w:val="24"/>
                <w:szCs w:val="24"/>
              </w:rPr>
            </w:pPr>
            <w:r w:rsidRPr="0046640A">
              <w:rPr>
                <w:rFonts w:ascii="Arial" w:hAnsi="Arial" w:cs="Arial"/>
                <w:sz w:val="24"/>
                <w:szCs w:val="24"/>
              </w:rPr>
              <w:t>по стандартизации</w:t>
            </w:r>
          </w:p>
        </w:tc>
      </w:tr>
    </w:tbl>
    <w:p w:rsidR="0046640A" w:rsidRPr="0046640A" w:rsidRDefault="0046640A" w:rsidP="0046640A">
      <w:pPr>
        <w:ind w:firstLine="567"/>
        <w:jc w:val="both"/>
        <w:rPr>
          <w:rFonts w:ascii="Arial" w:hAnsi="Arial" w:cs="Arial"/>
          <w:snapToGrid w:val="0"/>
          <w:sz w:val="24"/>
          <w:szCs w:val="24"/>
        </w:rPr>
      </w:pPr>
    </w:p>
    <w:p w:rsidR="00C16936" w:rsidRDefault="00C16936" w:rsidP="00C16936">
      <w:pPr>
        <w:ind w:firstLine="567"/>
        <w:jc w:val="both"/>
        <w:rPr>
          <w:rFonts w:ascii="Arial" w:hAnsi="Arial" w:cs="Arial"/>
          <w:snapToGrid w:val="0"/>
          <w:sz w:val="24"/>
          <w:szCs w:val="24"/>
        </w:rPr>
      </w:pPr>
      <w:r w:rsidRPr="00D858B2">
        <w:rPr>
          <w:rFonts w:ascii="Arial" w:hAnsi="Arial" w:cs="Arial"/>
          <w:snapToGrid w:val="0"/>
          <w:sz w:val="24"/>
          <w:szCs w:val="24"/>
        </w:rPr>
        <w:t xml:space="preserve">Настоящий стандарт </w:t>
      </w:r>
      <w:r w:rsidR="000C308B">
        <w:rPr>
          <w:rFonts w:ascii="Arial" w:hAnsi="Arial" w:cs="Arial"/>
          <w:snapToGrid w:val="0"/>
          <w:sz w:val="24"/>
          <w:szCs w:val="24"/>
        </w:rPr>
        <w:t>разработан на базе</w:t>
      </w:r>
      <w:r>
        <w:rPr>
          <w:rFonts w:ascii="Arial" w:hAnsi="Arial" w:cs="Arial"/>
          <w:snapToGrid w:val="0"/>
          <w:sz w:val="24"/>
          <w:szCs w:val="24"/>
        </w:rPr>
        <w:t xml:space="preserve"> национального стандарта Республики Казахстан </w:t>
      </w:r>
      <w:r w:rsidR="00C3008C">
        <w:rPr>
          <w:rFonts w:ascii="Arial" w:hAnsi="Arial" w:cs="Arial"/>
          <w:snapToGrid w:val="0"/>
          <w:sz w:val="24"/>
          <w:szCs w:val="24"/>
        </w:rPr>
        <w:t xml:space="preserve">СТ РК </w:t>
      </w:r>
      <w:r w:rsidR="00825E36">
        <w:rPr>
          <w:rFonts w:ascii="Arial" w:hAnsi="Arial" w:cs="Arial"/>
          <w:snapToGrid w:val="0"/>
          <w:sz w:val="24"/>
          <w:szCs w:val="24"/>
        </w:rPr>
        <w:t>1303</w:t>
      </w:r>
      <w:r w:rsidR="00C3008C">
        <w:rPr>
          <w:rFonts w:ascii="Arial" w:hAnsi="Arial" w:cs="Arial"/>
          <w:snapToGrid w:val="0"/>
          <w:sz w:val="24"/>
          <w:szCs w:val="24"/>
        </w:rPr>
        <w:t>-201</w:t>
      </w:r>
      <w:r w:rsidR="00825E36">
        <w:rPr>
          <w:rFonts w:ascii="Arial" w:hAnsi="Arial" w:cs="Arial"/>
          <w:snapToGrid w:val="0"/>
          <w:sz w:val="24"/>
          <w:szCs w:val="24"/>
        </w:rPr>
        <w:t>5</w:t>
      </w:r>
      <w:r w:rsidR="00C3008C">
        <w:rPr>
          <w:rFonts w:ascii="Arial" w:hAnsi="Arial" w:cs="Arial"/>
          <w:snapToGrid w:val="0"/>
          <w:sz w:val="24"/>
          <w:szCs w:val="24"/>
        </w:rPr>
        <w:t xml:space="preserve"> </w:t>
      </w:r>
      <w:r>
        <w:rPr>
          <w:rFonts w:ascii="Arial" w:hAnsi="Arial" w:cs="Arial"/>
          <w:snapToGrid w:val="0"/>
          <w:sz w:val="24"/>
          <w:szCs w:val="24"/>
        </w:rPr>
        <w:t>«</w:t>
      </w:r>
      <w:r w:rsidR="00825E36">
        <w:rPr>
          <w:rFonts w:ascii="Arial" w:hAnsi="Arial" w:cs="Arial"/>
          <w:snapToGrid w:val="0"/>
          <w:sz w:val="24"/>
          <w:szCs w:val="24"/>
        </w:rPr>
        <w:t>Мясо и мясные продукты. Изделия национальные конские. Общие технические условия</w:t>
      </w:r>
      <w:r>
        <w:rPr>
          <w:rFonts w:ascii="Arial" w:hAnsi="Arial" w:cs="Arial"/>
          <w:snapToGrid w:val="0"/>
          <w:sz w:val="24"/>
          <w:szCs w:val="24"/>
        </w:rPr>
        <w:t>».</w:t>
      </w:r>
    </w:p>
    <w:p w:rsidR="0046640A" w:rsidRDefault="0046640A" w:rsidP="0046640A">
      <w:pPr>
        <w:ind w:firstLine="567"/>
        <w:jc w:val="both"/>
        <w:rPr>
          <w:rFonts w:ascii="Arial" w:hAnsi="Arial" w:cs="Arial"/>
          <w:snapToGrid w:val="0"/>
          <w:sz w:val="24"/>
          <w:szCs w:val="24"/>
        </w:rPr>
      </w:pPr>
    </w:p>
    <w:p w:rsidR="000C308B" w:rsidRPr="0046640A" w:rsidRDefault="000C308B" w:rsidP="0046640A">
      <w:pPr>
        <w:ind w:firstLine="567"/>
        <w:jc w:val="both"/>
        <w:rPr>
          <w:rFonts w:ascii="Arial" w:hAnsi="Arial" w:cs="Arial"/>
          <w:snapToGrid w:val="0"/>
          <w:sz w:val="24"/>
          <w:szCs w:val="24"/>
        </w:rPr>
      </w:pPr>
    </w:p>
    <w:p w:rsidR="0046640A" w:rsidRPr="0046640A" w:rsidRDefault="0046640A" w:rsidP="0046640A">
      <w:pPr>
        <w:ind w:firstLine="567"/>
        <w:jc w:val="both"/>
        <w:rPr>
          <w:rFonts w:ascii="Arial" w:hAnsi="Arial" w:cs="Arial"/>
          <w:snapToGrid w:val="0"/>
          <w:sz w:val="24"/>
          <w:szCs w:val="24"/>
        </w:rPr>
      </w:pPr>
      <w:r w:rsidRPr="0046640A">
        <w:rPr>
          <w:rFonts w:ascii="Arial" w:hAnsi="Arial" w:cs="Arial"/>
          <w:snapToGrid w:val="0"/>
          <w:sz w:val="24"/>
          <w:szCs w:val="24"/>
        </w:rPr>
        <w:t>4 ВВЕДЕН ВПЕРВЫЕ</w:t>
      </w:r>
    </w:p>
    <w:p w:rsidR="0046640A" w:rsidRPr="0046640A" w:rsidRDefault="0046640A" w:rsidP="0046640A">
      <w:pPr>
        <w:ind w:firstLine="567"/>
        <w:jc w:val="both"/>
        <w:rPr>
          <w:rFonts w:ascii="Arial" w:hAnsi="Arial" w:cs="Arial"/>
          <w:sz w:val="24"/>
          <w:szCs w:val="24"/>
        </w:rPr>
      </w:pPr>
    </w:p>
    <w:p w:rsidR="00825E36" w:rsidRPr="00825E36" w:rsidRDefault="00825E36" w:rsidP="00825E36">
      <w:pPr>
        <w:ind w:firstLine="567"/>
        <w:jc w:val="both"/>
        <w:rPr>
          <w:rFonts w:ascii="Arial" w:hAnsi="Arial" w:cs="Arial"/>
          <w:bCs/>
          <w:i/>
          <w:sz w:val="24"/>
          <w:szCs w:val="24"/>
        </w:rPr>
      </w:pPr>
      <w:r w:rsidRPr="00825E36">
        <w:rPr>
          <w:rFonts w:ascii="Arial" w:hAnsi="Arial" w:cs="Arial"/>
          <w:bCs/>
          <w:i/>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46640A" w:rsidRPr="004743D7" w:rsidRDefault="00825E36" w:rsidP="00825E36">
      <w:pPr>
        <w:ind w:firstLine="567"/>
        <w:jc w:val="both"/>
        <w:rPr>
          <w:rFonts w:ascii="Arial" w:hAnsi="Arial" w:cs="Arial"/>
          <w:bCs/>
          <w:i/>
          <w:sz w:val="24"/>
          <w:szCs w:val="24"/>
        </w:rPr>
      </w:pPr>
      <w:r w:rsidRPr="00825E36">
        <w:rPr>
          <w:rFonts w:ascii="Arial" w:hAnsi="Arial" w:cs="Arial"/>
          <w:bCs/>
          <w:i/>
          <w:sz w:val="24"/>
          <w:szCs w:val="24"/>
        </w:rPr>
        <w:t xml:space="preserve">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w:t>
      </w:r>
      <w:r>
        <w:rPr>
          <w:rFonts w:ascii="Arial" w:hAnsi="Arial" w:cs="Arial"/>
          <w:bCs/>
          <w:i/>
          <w:sz w:val="24"/>
          <w:szCs w:val="24"/>
        </w:rPr>
        <w:t>«</w:t>
      </w:r>
      <w:r w:rsidRPr="00825E36">
        <w:rPr>
          <w:rFonts w:ascii="Arial" w:hAnsi="Arial" w:cs="Arial"/>
          <w:bCs/>
          <w:i/>
          <w:sz w:val="24"/>
          <w:szCs w:val="24"/>
        </w:rPr>
        <w:t>Межгосударственные стандарты</w:t>
      </w:r>
      <w:r>
        <w:rPr>
          <w:rFonts w:ascii="Arial" w:hAnsi="Arial" w:cs="Arial"/>
          <w:bCs/>
          <w:i/>
          <w:sz w:val="24"/>
          <w:szCs w:val="24"/>
        </w:rPr>
        <w:t>».</w:t>
      </w:r>
    </w:p>
    <w:p w:rsidR="0046640A" w:rsidRPr="0046640A" w:rsidRDefault="0046640A" w:rsidP="0046640A">
      <w:pPr>
        <w:autoSpaceDE w:val="0"/>
        <w:autoSpaceDN w:val="0"/>
        <w:adjustRightInd w:val="0"/>
        <w:ind w:firstLine="567"/>
        <w:jc w:val="both"/>
        <w:rPr>
          <w:rFonts w:ascii="Arial" w:hAnsi="Arial" w:cs="Arial"/>
          <w:bCs/>
          <w:sz w:val="24"/>
          <w:szCs w:val="24"/>
        </w:rPr>
      </w:pPr>
    </w:p>
    <w:p w:rsidR="0046640A" w:rsidRDefault="0046640A" w:rsidP="0046640A">
      <w:pPr>
        <w:autoSpaceDE w:val="0"/>
        <w:autoSpaceDN w:val="0"/>
        <w:adjustRightInd w:val="0"/>
        <w:ind w:firstLine="567"/>
        <w:jc w:val="both"/>
        <w:rPr>
          <w:rFonts w:ascii="Arial" w:hAnsi="Arial" w:cs="Arial"/>
          <w:bCs/>
          <w:sz w:val="24"/>
          <w:szCs w:val="24"/>
        </w:rPr>
      </w:pPr>
    </w:p>
    <w:p w:rsidR="009C2E03" w:rsidRDefault="009C2E03" w:rsidP="0046640A">
      <w:pPr>
        <w:autoSpaceDE w:val="0"/>
        <w:autoSpaceDN w:val="0"/>
        <w:adjustRightInd w:val="0"/>
        <w:ind w:firstLine="567"/>
        <w:jc w:val="both"/>
        <w:rPr>
          <w:rFonts w:ascii="Arial" w:hAnsi="Arial" w:cs="Arial"/>
          <w:bCs/>
          <w:sz w:val="24"/>
          <w:szCs w:val="24"/>
        </w:rPr>
      </w:pPr>
    </w:p>
    <w:p w:rsidR="009C2E03" w:rsidRDefault="009C2E03" w:rsidP="0046640A">
      <w:pPr>
        <w:autoSpaceDE w:val="0"/>
        <w:autoSpaceDN w:val="0"/>
        <w:adjustRightInd w:val="0"/>
        <w:ind w:firstLine="567"/>
        <w:jc w:val="both"/>
        <w:rPr>
          <w:rFonts w:ascii="Arial" w:hAnsi="Arial" w:cs="Arial"/>
          <w:bCs/>
          <w:sz w:val="24"/>
          <w:szCs w:val="24"/>
        </w:rPr>
      </w:pPr>
    </w:p>
    <w:p w:rsidR="009C2E03" w:rsidRDefault="009C2E03" w:rsidP="0046640A">
      <w:pPr>
        <w:autoSpaceDE w:val="0"/>
        <w:autoSpaceDN w:val="0"/>
        <w:adjustRightInd w:val="0"/>
        <w:ind w:firstLine="567"/>
        <w:jc w:val="both"/>
        <w:rPr>
          <w:rFonts w:ascii="Arial" w:hAnsi="Arial" w:cs="Arial"/>
          <w:bCs/>
          <w:sz w:val="24"/>
          <w:szCs w:val="24"/>
        </w:rPr>
      </w:pPr>
    </w:p>
    <w:p w:rsidR="009C2E03" w:rsidRDefault="009C2E03" w:rsidP="0046640A">
      <w:pPr>
        <w:autoSpaceDE w:val="0"/>
        <w:autoSpaceDN w:val="0"/>
        <w:adjustRightInd w:val="0"/>
        <w:ind w:firstLine="567"/>
        <w:jc w:val="both"/>
        <w:rPr>
          <w:rFonts w:ascii="Arial" w:hAnsi="Arial" w:cs="Arial"/>
          <w:bCs/>
          <w:sz w:val="24"/>
          <w:szCs w:val="24"/>
        </w:rPr>
      </w:pPr>
    </w:p>
    <w:p w:rsidR="0046640A" w:rsidRPr="0046640A" w:rsidRDefault="0046640A" w:rsidP="0046640A">
      <w:pPr>
        <w:autoSpaceDE w:val="0"/>
        <w:autoSpaceDN w:val="0"/>
        <w:adjustRightInd w:val="0"/>
        <w:ind w:firstLine="567"/>
        <w:jc w:val="both"/>
        <w:rPr>
          <w:rFonts w:ascii="Arial" w:hAnsi="Arial" w:cs="Arial"/>
          <w:sz w:val="24"/>
          <w:szCs w:val="24"/>
        </w:rPr>
      </w:pPr>
      <w:r w:rsidRPr="0046640A">
        <w:rPr>
          <w:rFonts w:ascii="Arial" w:hAnsi="Arial" w:cs="Arial"/>
          <w:bCs/>
          <w:sz w:val="24"/>
          <w:szCs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rsidR="0046640A" w:rsidRDefault="0046640A" w:rsidP="0046640A">
      <w:pPr>
        <w:pStyle w:val="4"/>
        <w:ind w:right="0" w:firstLine="567"/>
        <w:rPr>
          <w:rFonts w:ascii="Arial" w:hAnsi="Arial" w:cs="Arial"/>
          <w:color w:val="auto"/>
          <w:sz w:val="24"/>
          <w:szCs w:val="24"/>
        </w:rPr>
        <w:sectPr w:rsidR="0046640A" w:rsidSect="0046640A">
          <w:headerReference w:type="even" r:id="rId9"/>
          <w:headerReference w:type="default" r:id="rId10"/>
          <w:footerReference w:type="even" r:id="rId11"/>
          <w:footerReference w:type="default" r:id="rId12"/>
          <w:pgSz w:w="11906" w:h="16838"/>
          <w:pgMar w:top="1418" w:right="1418" w:bottom="1418" w:left="1134" w:header="709" w:footer="709" w:gutter="0"/>
          <w:pgNumType w:fmt="upperRoman" w:start="1"/>
          <w:cols w:space="708"/>
          <w:titlePg/>
          <w:docGrid w:linePitch="360"/>
        </w:sectPr>
      </w:pPr>
    </w:p>
    <w:p w:rsidR="0028651A" w:rsidRPr="000C6393" w:rsidRDefault="006774BB" w:rsidP="0028651A">
      <w:pPr>
        <w:jc w:val="center"/>
        <w:rPr>
          <w:rFonts w:ascii="Arial" w:hAnsi="Arial" w:cs="Arial"/>
          <w:b/>
          <w:sz w:val="24"/>
          <w:szCs w:val="24"/>
        </w:rPr>
      </w:pPr>
      <w:r w:rsidRPr="006774BB">
        <w:rPr>
          <w:rFonts w:ascii="Arial" w:hAnsi="Arial" w:cs="Arial"/>
          <w:b/>
          <w:sz w:val="24"/>
          <w:szCs w:val="24"/>
          <w:lang w:val="kk-KZ"/>
        </w:rPr>
        <w:lastRenderedPageBreak/>
        <w:t>М  Е  Ж  Г  О  С  У  Д  А  Р  С  Т  В  Е  Н  Н  Ы  Й          С  Т  А  Н  Д  А  Р  Т</w:t>
      </w:r>
      <w:r w:rsidRPr="000C6393">
        <w:rPr>
          <w:rFonts w:ascii="Arial" w:hAnsi="Arial" w:cs="Arial"/>
          <w:b/>
          <w:sz w:val="24"/>
          <w:szCs w:val="24"/>
        </w:rPr>
        <w:t xml:space="preserve"> </w:t>
      </w:r>
      <w:r w:rsidR="0028651A" w:rsidRPr="000C6393">
        <w:rPr>
          <w:rFonts w:ascii="Arial" w:hAnsi="Arial" w:cs="Arial"/>
          <w:b/>
          <w:sz w:val="24"/>
          <w:szCs w:val="24"/>
        </w:rPr>
        <w:t xml:space="preserve">______________________________________________________________________             </w:t>
      </w:r>
    </w:p>
    <w:p w:rsidR="0028651A" w:rsidRPr="000C6393" w:rsidRDefault="0028651A" w:rsidP="0028651A">
      <w:pPr>
        <w:jc w:val="center"/>
        <w:rPr>
          <w:rFonts w:ascii="Arial" w:hAnsi="Arial" w:cs="Arial"/>
          <w:sz w:val="24"/>
          <w:szCs w:val="24"/>
        </w:rPr>
      </w:pPr>
    </w:p>
    <w:p w:rsidR="002C40A6" w:rsidRDefault="00D67A09" w:rsidP="0028651A">
      <w:pPr>
        <w:jc w:val="center"/>
        <w:rPr>
          <w:rFonts w:ascii="Arial" w:hAnsi="Arial" w:cs="Arial"/>
          <w:b/>
          <w:snapToGrid w:val="0"/>
          <w:sz w:val="24"/>
          <w:szCs w:val="24"/>
        </w:rPr>
      </w:pPr>
      <w:r>
        <w:rPr>
          <w:rFonts w:ascii="Arial" w:hAnsi="Arial" w:cs="Arial"/>
          <w:b/>
          <w:snapToGrid w:val="0"/>
          <w:sz w:val="24"/>
          <w:szCs w:val="24"/>
        </w:rPr>
        <w:t>Мясо и мясные продукты</w:t>
      </w:r>
    </w:p>
    <w:p w:rsidR="00D67A09" w:rsidRDefault="00D67A09" w:rsidP="0028651A">
      <w:pPr>
        <w:jc w:val="center"/>
        <w:rPr>
          <w:rFonts w:ascii="Arial" w:hAnsi="Arial" w:cs="Arial"/>
          <w:b/>
          <w:snapToGrid w:val="0"/>
          <w:sz w:val="24"/>
          <w:szCs w:val="24"/>
        </w:rPr>
      </w:pPr>
    </w:p>
    <w:p w:rsidR="00D67A09" w:rsidRPr="00D67A09" w:rsidRDefault="00004C91" w:rsidP="0028651A">
      <w:pPr>
        <w:jc w:val="center"/>
        <w:rPr>
          <w:rFonts w:ascii="Arial" w:hAnsi="Arial" w:cs="Arial"/>
          <w:b/>
          <w:snapToGrid w:val="0"/>
          <w:sz w:val="24"/>
          <w:szCs w:val="24"/>
        </w:rPr>
      </w:pPr>
      <w:r>
        <w:rPr>
          <w:rFonts w:ascii="Arial" w:hAnsi="Arial" w:cs="Arial"/>
          <w:b/>
          <w:snapToGrid w:val="0"/>
          <w:sz w:val="24"/>
          <w:szCs w:val="24"/>
        </w:rPr>
        <w:t>ИЗДЕЛИЯ НАЦИОНАЛЬНЫЕ КОНСКИЕ</w:t>
      </w:r>
    </w:p>
    <w:p w:rsidR="002C40A6" w:rsidRPr="00D770C8" w:rsidRDefault="002C40A6" w:rsidP="0028651A">
      <w:pPr>
        <w:jc w:val="center"/>
        <w:rPr>
          <w:rFonts w:ascii="Arial" w:hAnsi="Arial" w:cs="Arial"/>
          <w:b/>
          <w:snapToGrid w:val="0"/>
          <w:sz w:val="24"/>
          <w:szCs w:val="24"/>
        </w:rPr>
      </w:pPr>
    </w:p>
    <w:p w:rsidR="0028651A" w:rsidRPr="0053342D" w:rsidRDefault="00D67A09" w:rsidP="0028651A">
      <w:pPr>
        <w:jc w:val="center"/>
        <w:rPr>
          <w:rFonts w:ascii="Arial" w:hAnsi="Arial" w:cs="Arial"/>
          <w:b/>
          <w:snapToGrid w:val="0"/>
          <w:sz w:val="24"/>
          <w:szCs w:val="24"/>
          <w:lang w:val="en-US"/>
        </w:rPr>
      </w:pPr>
      <w:r>
        <w:rPr>
          <w:rFonts w:ascii="Arial" w:hAnsi="Arial" w:cs="Arial"/>
          <w:b/>
          <w:snapToGrid w:val="0"/>
          <w:sz w:val="24"/>
          <w:szCs w:val="24"/>
        </w:rPr>
        <w:t>Общие</w:t>
      </w:r>
      <w:r w:rsidRPr="0053342D">
        <w:rPr>
          <w:rFonts w:ascii="Arial" w:hAnsi="Arial" w:cs="Arial"/>
          <w:b/>
          <w:snapToGrid w:val="0"/>
          <w:sz w:val="24"/>
          <w:szCs w:val="24"/>
          <w:lang w:val="en-US"/>
        </w:rPr>
        <w:t xml:space="preserve"> </w:t>
      </w:r>
      <w:r>
        <w:rPr>
          <w:rFonts w:ascii="Arial" w:hAnsi="Arial" w:cs="Arial"/>
          <w:b/>
          <w:snapToGrid w:val="0"/>
          <w:sz w:val="24"/>
          <w:szCs w:val="24"/>
        </w:rPr>
        <w:t>технические</w:t>
      </w:r>
      <w:r w:rsidRPr="0053342D">
        <w:rPr>
          <w:rFonts w:ascii="Arial" w:hAnsi="Arial" w:cs="Arial"/>
          <w:b/>
          <w:snapToGrid w:val="0"/>
          <w:sz w:val="24"/>
          <w:szCs w:val="24"/>
          <w:lang w:val="en-US"/>
        </w:rPr>
        <w:t xml:space="preserve"> </w:t>
      </w:r>
      <w:r>
        <w:rPr>
          <w:rFonts w:ascii="Arial" w:hAnsi="Arial" w:cs="Arial"/>
          <w:b/>
          <w:snapToGrid w:val="0"/>
          <w:sz w:val="24"/>
          <w:szCs w:val="24"/>
        </w:rPr>
        <w:t>условия</w:t>
      </w:r>
    </w:p>
    <w:p w:rsidR="0002213F" w:rsidRPr="0053342D" w:rsidRDefault="0002213F" w:rsidP="0028651A">
      <w:pPr>
        <w:jc w:val="center"/>
        <w:rPr>
          <w:rFonts w:ascii="Arial" w:hAnsi="Arial" w:cs="Arial"/>
          <w:b/>
          <w:sz w:val="24"/>
          <w:szCs w:val="24"/>
          <w:lang w:val="en-US"/>
        </w:rPr>
      </w:pPr>
    </w:p>
    <w:p w:rsidR="0002213F" w:rsidRPr="0002213F" w:rsidRDefault="0002213F" w:rsidP="0028651A">
      <w:pPr>
        <w:jc w:val="center"/>
        <w:rPr>
          <w:rFonts w:ascii="Arial" w:hAnsi="Arial" w:cs="Arial"/>
          <w:b/>
          <w:sz w:val="24"/>
          <w:szCs w:val="24"/>
          <w:lang w:val="en-US"/>
        </w:rPr>
      </w:pPr>
      <w:r w:rsidRPr="0002213F">
        <w:rPr>
          <w:rFonts w:ascii="Arial" w:hAnsi="Arial" w:cs="Arial"/>
          <w:sz w:val="24"/>
          <w:szCs w:val="24"/>
          <w:lang w:val="en-US"/>
        </w:rPr>
        <w:t xml:space="preserve">Meat and meat products – National products made of horse meat </w:t>
      </w:r>
      <w:r>
        <w:rPr>
          <w:rFonts w:ascii="Arial" w:hAnsi="Arial" w:cs="Arial"/>
          <w:sz w:val="24"/>
          <w:szCs w:val="24"/>
          <w:lang w:val="en-US"/>
        </w:rPr>
        <w:t>–</w:t>
      </w:r>
      <w:r w:rsidRPr="0002213F">
        <w:rPr>
          <w:rFonts w:ascii="Arial" w:hAnsi="Arial" w:cs="Arial"/>
          <w:sz w:val="24"/>
          <w:szCs w:val="24"/>
          <w:lang w:val="en-US"/>
        </w:rPr>
        <w:t xml:space="preserve"> General technical conditions</w:t>
      </w:r>
    </w:p>
    <w:p w:rsidR="0028651A" w:rsidRPr="000C6393" w:rsidRDefault="0028651A" w:rsidP="00325640">
      <w:pPr>
        <w:jc w:val="center"/>
        <w:rPr>
          <w:b/>
          <w:u w:val="single"/>
        </w:rPr>
      </w:pPr>
      <w:r w:rsidRPr="000C6393">
        <w:rPr>
          <w:b/>
          <w:u w:val="single"/>
        </w:rPr>
        <w:t>__________________________________________________________________________________</w:t>
      </w:r>
      <w:r w:rsidR="00325640">
        <w:rPr>
          <w:b/>
          <w:u w:val="single"/>
        </w:rPr>
        <w:t>______</w:t>
      </w:r>
      <w:r w:rsidRPr="000C6393">
        <w:rPr>
          <w:b/>
          <w:u w:val="single"/>
        </w:rPr>
        <w:t>___</w:t>
      </w:r>
    </w:p>
    <w:p w:rsidR="0087134E" w:rsidRDefault="0087134E" w:rsidP="0028651A">
      <w:pPr>
        <w:jc w:val="right"/>
      </w:pPr>
    </w:p>
    <w:p w:rsidR="0028651A" w:rsidRDefault="0028651A" w:rsidP="0028651A">
      <w:pPr>
        <w:jc w:val="right"/>
        <w:rPr>
          <w:rFonts w:ascii="Arial" w:hAnsi="Arial" w:cs="Arial"/>
          <w:b/>
          <w:sz w:val="24"/>
          <w:szCs w:val="24"/>
        </w:rPr>
      </w:pPr>
      <w:r w:rsidRPr="000C6393">
        <w:t xml:space="preserve"> </w:t>
      </w:r>
      <w:r w:rsidRPr="00D94612">
        <w:rPr>
          <w:rFonts w:ascii="Arial" w:hAnsi="Arial" w:cs="Arial"/>
          <w:b/>
          <w:sz w:val="24"/>
          <w:szCs w:val="24"/>
        </w:rPr>
        <w:t>Дата</w:t>
      </w:r>
      <w:r w:rsidRPr="000C6393">
        <w:rPr>
          <w:rFonts w:ascii="Arial" w:hAnsi="Arial" w:cs="Arial"/>
          <w:b/>
          <w:sz w:val="24"/>
          <w:szCs w:val="24"/>
        </w:rPr>
        <w:t xml:space="preserve"> </w:t>
      </w:r>
      <w:r w:rsidRPr="00D94612">
        <w:rPr>
          <w:rFonts w:ascii="Arial" w:hAnsi="Arial" w:cs="Arial"/>
          <w:b/>
          <w:sz w:val="24"/>
          <w:szCs w:val="24"/>
        </w:rPr>
        <w:t>введения</w:t>
      </w:r>
      <w:r w:rsidRPr="000C6393">
        <w:rPr>
          <w:rFonts w:ascii="Arial" w:hAnsi="Arial" w:cs="Arial"/>
          <w:b/>
          <w:sz w:val="24"/>
          <w:szCs w:val="24"/>
        </w:rPr>
        <w:t>___________</w:t>
      </w:r>
    </w:p>
    <w:p w:rsidR="0087134E" w:rsidRPr="000C6393" w:rsidRDefault="0087134E" w:rsidP="0028651A">
      <w:pPr>
        <w:jc w:val="right"/>
        <w:rPr>
          <w:rFonts w:ascii="Arial" w:hAnsi="Arial" w:cs="Arial"/>
          <w:b/>
          <w:sz w:val="24"/>
          <w:szCs w:val="24"/>
        </w:rPr>
      </w:pPr>
    </w:p>
    <w:p w:rsidR="0028651A" w:rsidRPr="00EC72B4" w:rsidRDefault="0028651A" w:rsidP="0028651A">
      <w:pPr>
        <w:ind w:firstLine="567"/>
        <w:rPr>
          <w:rFonts w:ascii="Arial" w:hAnsi="Arial" w:cs="Arial"/>
          <w:b/>
          <w:sz w:val="28"/>
          <w:szCs w:val="28"/>
        </w:rPr>
      </w:pPr>
      <w:r w:rsidRPr="00EC72B4">
        <w:rPr>
          <w:rFonts w:ascii="Arial" w:hAnsi="Arial" w:cs="Arial"/>
          <w:b/>
          <w:sz w:val="28"/>
          <w:szCs w:val="28"/>
        </w:rPr>
        <w:t>1 Область применения</w:t>
      </w:r>
    </w:p>
    <w:p w:rsidR="0028651A" w:rsidRPr="00FB1980" w:rsidRDefault="0028651A" w:rsidP="0028651A">
      <w:pPr>
        <w:ind w:firstLine="567"/>
        <w:rPr>
          <w:rFonts w:ascii="Arial" w:hAnsi="Arial" w:cs="Arial"/>
          <w:b/>
          <w:sz w:val="28"/>
          <w:szCs w:val="28"/>
        </w:rPr>
      </w:pPr>
    </w:p>
    <w:p w:rsidR="0028651A" w:rsidRDefault="00D67A09" w:rsidP="0028651A">
      <w:pPr>
        <w:ind w:firstLine="567"/>
        <w:jc w:val="both"/>
        <w:rPr>
          <w:rFonts w:ascii="Arial" w:hAnsi="Arial" w:cs="Arial"/>
          <w:sz w:val="24"/>
          <w:szCs w:val="24"/>
        </w:rPr>
      </w:pPr>
      <w:r w:rsidRPr="00D67A09">
        <w:rPr>
          <w:rFonts w:ascii="Arial" w:hAnsi="Arial" w:cs="Arial"/>
          <w:sz w:val="24"/>
          <w:szCs w:val="24"/>
        </w:rPr>
        <w:t>Настоящий стандарт распространяется на изделия национальные конские (далее - конские изделия) копченые и (или) копчено-вареные, предназначенные для непосредственного употребления в пищу и реализации в розничной торговле</w:t>
      </w:r>
      <w:r w:rsidR="00D770C8" w:rsidRPr="00D770C8">
        <w:rPr>
          <w:rFonts w:ascii="Arial" w:hAnsi="Arial" w:cs="Arial"/>
          <w:sz w:val="24"/>
          <w:szCs w:val="24"/>
        </w:rPr>
        <w:t>.</w:t>
      </w:r>
    </w:p>
    <w:p w:rsidR="00D770C8" w:rsidRPr="00FB1980" w:rsidRDefault="00D770C8" w:rsidP="0028651A">
      <w:pPr>
        <w:ind w:firstLine="567"/>
        <w:jc w:val="both"/>
        <w:rPr>
          <w:rFonts w:ascii="Arial" w:hAnsi="Arial" w:cs="Arial"/>
          <w:sz w:val="24"/>
          <w:szCs w:val="24"/>
        </w:rPr>
      </w:pPr>
    </w:p>
    <w:p w:rsidR="0028651A" w:rsidRPr="00EC72B4" w:rsidRDefault="0028651A" w:rsidP="0028651A">
      <w:pPr>
        <w:ind w:firstLine="567"/>
        <w:rPr>
          <w:rFonts w:ascii="Arial" w:hAnsi="Arial" w:cs="Arial"/>
          <w:b/>
          <w:sz w:val="28"/>
          <w:szCs w:val="28"/>
        </w:rPr>
      </w:pPr>
      <w:r w:rsidRPr="00EC72B4">
        <w:rPr>
          <w:rFonts w:ascii="Arial" w:hAnsi="Arial" w:cs="Arial"/>
          <w:b/>
          <w:sz w:val="28"/>
          <w:szCs w:val="28"/>
        </w:rPr>
        <w:t>2</w:t>
      </w:r>
      <w:r w:rsidRPr="00EC72B4">
        <w:rPr>
          <w:rFonts w:ascii="Arial" w:hAnsi="Arial" w:cs="Arial"/>
          <w:sz w:val="28"/>
          <w:szCs w:val="28"/>
        </w:rPr>
        <w:t xml:space="preserve"> </w:t>
      </w:r>
      <w:r w:rsidRPr="00EC72B4">
        <w:rPr>
          <w:rFonts w:ascii="Arial" w:hAnsi="Arial" w:cs="Arial"/>
          <w:b/>
          <w:sz w:val="28"/>
          <w:szCs w:val="28"/>
        </w:rPr>
        <w:t>Нормативные ссылки</w:t>
      </w:r>
    </w:p>
    <w:p w:rsidR="0028651A" w:rsidRPr="00FB1980" w:rsidRDefault="0028651A" w:rsidP="0028651A">
      <w:pPr>
        <w:ind w:firstLine="567"/>
        <w:rPr>
          <w:rFonts w:ascii="Arial" w:hAnsi="Arial" w:cs="Arial"/>
          <w:b/>
          <w:sz w:val="28"/>
          <w:szCs w:val="28"/>
        </w:rPr>
      </w:pPr>
    </w:p>
    <w:p w:rsidR="0028651A" w:rsidRDefault="00DE38CA" w:rsidP="0028651A">
      <w:pPr>
        <w:ind w:firstLine="567"/>
        <w:jc w:val="both"/>
        <w:rPr>
          <w:rFonts w:ascii="Arial" w:hAnsi="Arial" w:cs="Arial"/>
          <w:sz w:val="24"/>
          <w:szCs w:val="24"/>
        </w:rPr>
      </w:pPr>
      <w:r w:rsidRPr="00DE38CA">
        <w:rPr>
          <w:rFonts w:ascii="Arial" w:hAnsi="Arial" w:cs="Arial"/>
          <w:sz w:val="24"/>
          <w:szCs w:val="24"/>
        </w:rPr>
        <w:t>В настоящем стандарте использованы ссылки на следующие межгосударственные стандарты и/или классификаторы</w:t>
      </w:r>
      <w:r w:rsidR="00DA4CF4">
        <w:rPr>
          <w:rFonts w:ascii="Arial" w:hAnsi="Arial" w:cs="Arial"/>
          <w:sz w:val="24"/>
          <w:szCs w:val="24"/>
        </w:rPr>
        <w:t>:</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8.579-2002 Государственная система обеспечения единства измерений. Требования к количеству фасованных товаров в упаковках любого вида при их производстве, расфасовке, продаже и импорте.</w:t>
      </w:r>
    </w:p>
    <w:p w:rsidR="009C2E03" w:rsidRDefault="00DE38CA" w:rsidP="00DE38CA">
      <w:pPr>
        <w:ind w:firstLine="567"/>
        <w:jc w:val="both"/>
      </w:pPr>
      <w:r w:rsidRPr="00DE38CA">
        <w:rPr>
          <w:rFonts w:ascii="Arial" w:hAnsi="Arial" w:cs="Arial"/>
          <w:sz w:val="24"/>
          <w:szCs w:val="24"/>
        </w:rPr>
        <w:t>ГОСТ 975-</w:t>
      </w:r>
      <w:r w:rsidR="004743D7" w:rsidRPr="00DE38CA">
        <w:rPr>
          <w:rFonts w:ascii="Arial" w:hAnsi="Arial" w:cs="Arial"/>
          <w:sz w:val="24"/>
          <w:szCs w:val="24"/>
        </w:rPr>
        <w:t>88 Глюкоза</w:t>
      </w:r>
      <w:r w:rsidRPr="00DE38CA">
        <w:rPr>
          <w:rFonts w:ascii="Arial" w:hAnsi="Arial" w:cs="Arial"/>
          <w:sz w:val="24"/>
          <w:szCs w:val="24"/>
        </w:rPr>
        <w:t xml:space="preserve"> кристаллическая гидратная. Технические условия.</w:t>
      </w:r>
      <w:r w:rsidRPr="00DE38CA">
        <w:t xml:space="preserve"> </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ISO 1841-2-2013 Мясо и мясные продукты. Потенциометрический метод определения массовой доли хлоридов.</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6309-93 Нитки швейные хлопчатобумажные и синтетические.</w:t>
      </w:r>
      <w:r w:rsidR="009C2E03">
        <w:rPr>
          <w:rFonts w:ascii="Arial" w:hAnsi="Arial" w:cs="Arial"/>
          <w:sz w:val="24"/>
          <w:szCs w:val="24"/>
        </w:rPr>
        <w:t xml:space="preserve"> </w:t>
      </w:r>
      <w:r w:rsidRPr="00DE38CA">
        <w:rPr>
          <w:rFonts w:ascii="Arial" w:hAnsi="Arial" w:cs="Arial"/>
          <w:sz w:val="24"/>
          <w:szCs w:val="24"/>
        </w:rPr>
        <w:t>Технические условия.</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9792-73 Колбасные изделия и продукты из свинины, баранины, говядины и мяса других видов убойных животных и птиц. Правила приемки и методы отбора проб.</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9793-</w:t>
      </w:r>
      <w:r w:rsidR="009C2E03">
        <w:rPr>
          <w:rFonts w:ascii="Arial" w:hAnsi="Arial" w:cs="Arial"/>
          <w:sz w:val="24"/>
          <w:szCs w:val="24"/>
        </w:rPr>
        <w:t>2016</w:t>
      </w:r>
      <w:r w:rsidRPr="00DE38CA">
        <w:rPr>
          <w:rFonts w:ascii="Arial" w:hAnsi="Arial" w:cs="Arial"/>
          <w:sz w:val="24"/>
          <w:szCs w:val="24"/>
        </w:rPr>
        <w:t xml:space="preserve"> Продукты мясные. Методы определения влаги.</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w:t>
      </w:r>
      <w:r w:rsidR="004743D7">
        <w:rPr>
          <w:rFonts w:ascii="Arial" w:hAnsi="Arial" w:cs="Arial"/>
          <w:sz w:val="24"/>
          <w:szCs w:val="24"/>
        </w:rPr>
        <w:t xml:space="preserve"> </w:t>
      </w:r>
      <w:r w:rsidRPr="00DE38CA">
        <w:rPr>
          <w:rFonts w:ascii="Arial" w:hAnsi="Arial" w:cs="Arial"/>
          <w:sz w:val="24"/>
          <w:szCs w:val="24"/>
        </w:rPr>
        <w:t>9957-2015   Мясо</w:t>
      </w:r>
      <w:r w:rsidRPr="00DE38CA">
        <w:rPr>
          <w:rFonts w:ascii="Arial" w:hAnsi="Arial" w:cs="Arial"/>
          <w:sz w:val="24"/>
          <w:szCs w:val="24"/>
        </w:rPr>
        <w:tab/>
        <w:t>и мясные продукты. Методы определения содержания хлористого натрия.</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w:t>
      </w:r>
      <w:r w:rsidR="004743D7">
        <w:rPr>
          <w:rFonts w:ascii="Arial" w:hAnsi="Arial" w:cs="Arial"/>
          <w:sz w:val="24"/>
          <w:szCs w:val="24"/>
        </w:rPr>
        <w:t xml:space="preserve"> </w:t>
      </w:r>
      <w:r w:rsidRPr="00DE38CA">
        <w:rPr>
          <w:rFonts w:ascii="Arial" w:hAnsi="Arial" w:cs="Arial"/>
          <w:sz w:val="24"/>
          <w:szCs w:val="24"/>
        </w:rPr>
        <w:t>9958-81</w:t>
      </w:r>
      <w:r w:rsidR="004743D7">
        <w:rPr>
          <w:rFonts w:ascii="Arial" w:hAnsi="Arial" w:cs="Arial"/>
          <w:sz w:val="24"/>
          <w:szCs w:val="24"/>
        </w:rPr>
        <w:t xml:space="preserve"> </w:t>
      </w:r>
      <w:r w:rsidRPr="00DE38CA">
        <w:rPr>
          <w:rFonts w:ascii="Arial" w:hAnsi="Arial" w:cs="Arial"/>
          <w:sz w:val="24"/>
          <w:szCs w:val="24"/>
        </w:rPr>
        <w:t>Изделия</w:t>
      </w:r>
      <w:r w:rsidR="004743D7">
        <w:rPr>
          <w:rFonts w:ascii="Arial" w:hAnsi="Arial" w:cs="Arial"/>
          <w:sz w:val="24"/>
          <w:szCs w:val="24"/>
        </w:rPr>
        <w:t xml:space="preserve"> </w:t>
      </w:r>
      <w:r w:rsidRPr="00DE38CA">
        <w:rPr>
          <w:rFonts w:ascii="Arial" w:hAnsi="Arial" w:cs="Arial"/>
          <w:sz w:val="24"/>
          <w:szCs w:val="24"/>
        </w:rPr>
        <w:t>колбасные</w:t>
      </w:r>
      <w:r w:rsidR="004743D7">
        <w:rPr>
          <w:rFonts w:ascii="Arial" w:hAnsi="Arial" w:cs="Arial"/>
          <w:sz w:val="24"/>
          <w:szCs w:val="24"/>
        </w:rPr>
        <w:t xml:space="preserve"> </w:t>
      </w:r>
      <w:r w:rsidR="004743D7" w:rsidRPr="00DE38CA">
        <w:rPr>
          <w:rFonts w:ascii="Arial" w:hAnsi="Arial" w:cs="Arial"/>
          <w:sz w:val="24"/>
          <w:szCs w:val="24"/>
        </w:rPr>
        <w:t>и продукты</w:t>
      </w:r>
      <w:r w:rsidRPr="00DE38CA">
        <w:rPr>
          <w:rFonts w:ascii="Arial" w:hAnsi="Arial" w:cs="Arial"/>
          <w:sz w:val="24"/>
          <w:szCs w:val="24"/>
        </w:rPr>
        <w:t xml:space="preserve"> из</w:t>
      </w:r>
      <w:r w:rsidR="004743D7">
        <w:rPr>
          <w:rFonts w:ascii="Arial" w:hAnsi="Arial" w:cs="Arial"/>
          <w:sz w:val="24"/>
          <w:szCs w:val="24"/>
        </w:rPr>
        <w:t xml:space="preserve"> </w:t>
      </w:r>
      <w:r w:rsidRPr="00DE38CA">
        <w:rPr>
          <w:rFonts w:ascii="Arial" w:hAnsi="Arial" w:cs="Arial"/>
          <w:sz w:val="24"/>
          <w:szCs w:val="24"/>
        </w:rPr>
        <w:t xml:space="preserve">мяса. </w:t>
      </w:r>
      <w:r w:rsidR="004743D7">
        <w:rPr>
          <w:rFonts w:ascii="Arial" w:hAnsi="Arial" w:cs="Arial"/>
          <w:sz w:val="24"/>
          <w:szCs w:val="24"/>
        </w:rPr>
        <w:t>М</w:t>
      </w:r>
      <w:r w:rsidRPr="00DE38CA">
        <w:rPr>
          <w:rFonts w:ascii="Arial" w:hAnsi="Arial" w:cs="Arial"/>
          <w:sz w:val="24"/>
          <w:szCs w:val="24"/>
        </w:rPr>
        <w:t>етоды бактериологического анализа.</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w:t>
      </w:r>
      <w:r w:rsidR="004743D7">
        <w:rPr>
          <w:rFonts w:ascii="Arial" w:hAnsi="Arial" w:cs="Arial"/>
          <w:sz w:val="24"/>
          <w:szCs w:val="24"/>
        </w:rPr>
        <w:t xml:space="preserve"> </w:t>
      </w:r>
      <w:r w:rsidRPr="00DE38CA">
        <w:rPr>
          <w:rFonts w:ascii="Arial" w:hAnsi="Arial" w:cs="Arial"/>
          <w:sz w:val="24"/>
          <w:szCs w:val="24"/>
        </w:rPr>
        <w:t>9959-</w:t>
      </w:r>
      <w:r w:rsidR="009C2E03">
        <w:rPr>
          <w:rFonts w:ascii="Arial" w:hAnsi="Arial" w:cs="Arial"/>
          <w:sz w:val="24"/>
          <w:szCs w:val="24"/>
        </w:rPr>
        <w:t>2015</w:t>
      </w:r>
      <w:r w:rsidR="004743D7">
        <w:rPr>
          <w:rFonts w:ascii="Arial" w:hAnsi="Arial" w:cs="Arial"/>
          <w:sz w:val="24"/>
          <w:szCs w:val="24"/>
        </w:rPr>
        <w:t xml:space="preserve"> </w:t>
      </w:r>
      <w:r w:rsidRPr="00DE38CA">
        <w:rPr>
          <w:rFonts w:ascii="Arial" w:hAnsi="Arial" w:cs="Arial"/>
          <w:sz w:val="24"/>
          <w:szCs w:val="24"/>
        </w:rPr>
        <w:t>Продукты</w:t>
      </w:r>
      <w:r w:rsidR="009C2E03">
        <w:rPr>
          <w:rFonts w:ascii="Arial" w:hAnsi="Arial" w:cs="Arial"/>
          <w:sz w:val="24"/>
          <w:szCs w:val="24"/>
        </w:rPr>
        <w:t xml:space="preserve"> </w:t>
      </w:r>
      <w:r w:rsidRPr="00DE38CA">
        <w:rPr>
          <w:rFonts w:ascii="Arial" w:hAnsi="Arial" w:cs="Arial"/>
          <w:sz w:val="24"/>
          <w:szCs w:val="24"/>
        </w:rPr>
        <w:t>мясные.</w:t>
      </w:r>
      <w:r w:rsidR="009C2E03">
        <w:rPr>
          <w:rFonts w:ascii="Arial" w:hAnsi="Arial" w:cs="Arial"/>
          <w:sz w:val="24"/>
          <w:szCs w:val="24"/>
        </w:rPr>
        <w:t xml:space="preserve"> </w:t>
      </w:r>
      <w:r w:rsidRPr="00DE38CA">
        <w:rPr>
          <w:rFonts w:ascii="Arial" w:hAnsi="Arial" w:cs="Arial"/>
          <w:sz w:val="24"/>
          <w:szCs w:val="24"/>
        </w:rPr>
        <w:t>Общие</w:t>
      </w:r>
      <w:r w:rsidR="009C2E03">
        <w:rPr>
          <w:rFonts w:ascii="Arial" w:hAnsi="Arial" w:cs="Arial"/>
          <w:sz w:val="24"/>
          <w:szCs w:val="24"/>
        </w:rPr>
        <w:t xml:space="preserve"> </w:t>
      </w:r>
      <w:r w:rsidRPr="00DE38CA">
        <w:rPr>
          <w:rFonts w:ascii="Arial" w:hAnsi="Arial" w:cs="Arial"/>
          <w:sz w:val="24"/>
          <w:szCs w:val="24"/>
        </w:rPr>
        <w:t>условия</w:t>
      </w:r>
      <w:r w:rsidR="009C2E03">
        <w:rPr>
          <w:rFonts w:ascii="Arial" w:hAnsi="Arial" w:cs="Arial"/>
          <w:sz w:val="24"/>
          <w:szCs w:val="24"/>
        </w:rPr>
        <w:t xml:space="preserve"> </w:t>
      </w:r>
      <w:r w:rsidRPr="00DE38CA">
        <w:rPr>
          <w:rFonts w:ascii="Arial" w:hAnsi="Arial" w:cs="Arial"/>
          <w:sz w:val="24"/>
          <w:szCs w:val="24"/>
        </w:rPr>
        <w:t>проведения</w:t>
      </w:r>
      <w:r w:rsidR="009C2E03">
        <w:rPr>
          <w:rFonts w:ascii="Arial" w:hAnsi="Arial" w:cs="Arial"/>
          <w:sz w:val="24"/>
          <w:szCs w:val="24"/>
        </w:rPr>
        <w:t xml:space="preserve"> </w:t>
      </w:r>
      <w:r w:rsidRPr="00DE38CA">
        <w:rPr>
          <w:rFonts w:ascii="Arial" w:hAnsi="Arial" w:cs="Arial"/>
          <w:sz w:val="24"/>
          <w:szCs w:val="24"/>
        </w:rPr>
        <w:t>органолептической оценки.</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10444.12-2013 Микробиология пищевых продуктов и кормов для животных. Методы выявления и подсчета количества дрожжей и плесневых грибов.</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 xml:space="preserve">ГОСТ 10444.15-94 Продукты пищевые. Методы определения количества </w:t>
      </w:r>
      <w:proofErr w:type="spellStart"/>
      <w:r w:rsidRPr="00DE38CA">
        <w:rPr>
          <w:rFonts w:ascii="Arial" w:hAnsi="Arial" w:cs="Arial"/>
          <w:sz w:val="24"/>
          <w:szCs w:val="24"/>
        </w:rPr>
        <w:t>мезофильных</w:t>
      </w:r>
      <w:proofErr w:type="spellEnd"/>
      <w:r w:rsidRPr="00DE38CA">
        <w:rPr>
          <w:rFonts w:ascii="Arial" w:hAnsi="Arial" w:cs="Arial"/>
          <w:sz w:val="24"/>
          <w:szCs w:val="24"/>
        </w:rPr>
        <w:t xml:space="preserve"> аэробных и факультативно-анаэробных микроорганизмов.</w:t>
      </w:r>
    </w:p>
    <w:p w:rsidR="0002213F" w:rsidRDefault="0002213F" w:rsidP="0002213F">
      <w:pPr>
        <w:jc w:val="both"/>
        <w:rPr>
          <w:rFonts w:ascii="Arial" w:hAnsi="Arial" w:cs="Arial"/>
          <w:sz w:val="24"/>
          <w:szCs w:val="24"/>
        </w:rPr>
      </w:pPr>
      <w:r>
        <w:rPr>
          <w:rFonts w:ascii="Arial" w:hAnsi="Arial" w:cs="Arial"/>
          <w:sz w:val="24"/>
          <w:szCs w:val="24"/>
        </w:rPr>
        <w:t>_____________________________________________________________________</w:t>
      </w:r>
    </w:p>
    <w:p w:rsidR="0002213F" w:rsidRPr="008F4F34" w:rsidRDefault="0002213F" w:rsidP="0002213F">
      <w:pPr>
        <w:ind w:firstLine="567"/>
        <w:jc w:val="both"/>
        <w:rPr>
          <w:rFonts w:ascii="Arial" w:hAnsi="Arial" w:cs="Arial"/>
          <w:i/>
          <w:sz w:val="24"/>
          <w:szCs w:val="24"/>
        </w:rPr>
      </w:pPr>
      <w:r w:rsidRPr="008F4F34">
        <w:rPr>
          <w:rFonts w:ascii="Arial" w:hAnsi="Arial" w:cs="Arial"/>
          <w:i/>
          <w:sz w:val="24"/>
          <w:szCs w:val="24"/>
        </w:rPr>
        <w:t>Проект, редакция 1</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lastRenderedPageBreak/>
        <w:t xml:space="preserve">ГОСТ 13459-68 Кишки говяжье обработанные - </w:t>
      </w:r>
      <w:proofErr w:type="spellStart"/>
      <w:r w:rsidRPr="00DE38CA">
        <w:rPr>
          <w:rFonts w:ascii="Arial" w:hAnsi="Arial" w:cs="Arial"/>
          <w:sz w:val="24"/>
          <w:szCs w:val="24"/>
        </w:rPr>
        <w:t>черевы</w:t>
      </w:r>
      <w:proofErr w:type="spellEnd"/>
      <w:r w:rsidRPr="00DE38CA">
        <w:rPr>
          <w:rFonts w:ascii="Arial" w:hAnsi="Arial" w:cs="Arial"/>
          <w:sz w:val="24"/>
          <w:szCs w:val="24"/>
        </w:rPr>
        <w:t>. Технические условия.</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13830-97 Соль поваренная пищевая. Общие технические условия. ГОСТ 14192-96 Маркировка грузов.</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14961-91 Нитки льняные и льняные с химическими волокнами.</w:t>
      </w:r>
      <w:r>
        <w:rPr>
          <w:rFonts w:ascii="Arial" w:hAnsi="Arial" w:cs="Arial"/>
          <w:sz w:val="24"/>
          <w:szCs w:val="24"/>
        </w:rPr>
        <w:t xml:space="preserve"> </w:t>
      </w:r>
      <w:r w:rsidRPr="00DE38CA">
        <w:rPr>
          <w:rFonts w:ascii="Arial" w:hAnsi="Arial" w:cs="Arial"/>
          <w:sz w:val="24"/>
          <w:szCs w:val="24"/>
        </w:rPr>
        <w:t>Технические условия.</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 xml:space="preserve">ГОСТ 16404-70 Кишки говяжьи обработанные. </w:t>
      </w:r>
      <w:proofErr w:type="spellStart"/>
      <w:r w:rsidRPr="00DE38CA">
        <w:rPr>
          <w:rFonts w:ascii="Arial" w:hAnsi="Arial" w:cs="Arial"/>
          <w:sz w:val="24"/>
          <w:szCs w:val="24"/>
        </w:rPr>
        <w:t>Черевы</w:t>
      </w:r>
      <w:proofErr w:type="spellEnd"/>
      <w:r w:rsidRPr="00DE38CA">
        <w:rPr>
          <w:rFonts w:ascii="Arial" w:hAnsi="Arial" w:cs="Arial"/>
          <w:sz w:val="24"/>
          <w:szCs w:val="24"/>
        </w:rPr>
        <w:t xml:space="preserve"> толстые.</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17282-71 Кишки конские обработанные (тощая и подвздошная).</w:t>
      </w:r>
      <w:r w:rsidR="009C2E03">
        <w:rPr>
          <w:rFonts w:ascii="Arial" w:hAnsi="Arial" w:cs="Arial"/>
          <w:sz w:val="24"/>
          <w:szCs w:val="24"/>
        </w:rPr>
        <w:t xml:space="preserve"> </w:t>
      </w:r>
      <w:proofErr w:type="spellStart"/>
      <w:r w:rsidRPr="00DE38CA">
        <w:rPr>
          <w:rFonts w:ascii="Arial" w:hAnsi="Arial" w:cs="Arial"/>
          <w:sz w:val="24"/>
          <w:szCs w:val="24"/>
        </w:rPr>
        <w:t>Черевы</w:t>
      </w:r>
      <w:proofErr w:type="spellEnd"/>
      <w:r w:rsidRPr="00DE38CA">
        <w:rPr>
          <w:rFonts w:ascii="Arial" w:hAnsi="Arial" w:cs="Arial"/>
          <w:sz w:val="24"/>
          <w:szCs w:val="24"/>
        </w:rPr>
        <w:t xml:space="preserve"> конские. Технические условия.</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17308-88 Шпагаты. Технические условия.</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23042-</w:t>
      </w:r>
      <w:r w:rsidR="009C2E03">
        <w:rPr>
          <w:rFonts w:ascii="Arial" w:hAnsi="Arial" w:cs="Arial"/>
          <w:sz w:val="24"/>
          <w:szCs w:val="24"/>
        </w:rPr>
        <w:t>2015</w:t>
      </w:r>
      <w:r w:rsidRPr="00DE38CA">
        <w:rPr>
          <w:rFonts w:ascii="Arial" w:hAnsi="Arial" w:cs="Arial"/>
          <w:sz w:val="24"/>
          <w:szCs w:val="24"/>
        </w:rPr>
        <w:t xml:space="preserve"> Мясо и мясные продукты. Методы определения жира.</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w:t>
      </w:r>
      <w:r w:rsidR="009C2E03">
        <w:rPr>
          <w:rFonts w:ascii="Arial" w:hAnsi="Arial" w:cs="Arial"/>
          <w:sz w:val="24"/>
          <w:szCs w:val="24"/>
        </w:rPr>
        <w:t xml:space="preserve"> </w:t>
      </w:r>
      <w:r w:rsidRPr="00DE38CA">
        <w:rPr>
          <w:rFonts w:ascii="Arial" w:hAnsi="Arial" w:cs="Arial"/>
          <w:sz w:val="24"/>
          <w:szCs w:val="24"/>
        </w:rPr>
        <w:t>23285-78</w:t>
      </w:r>
      <w:r w:rsidR="009C2E03">
        <w:rPr>
          <w:rFonts w:ascii="Arial" w:hAnsi="Arial" w:cs="Arial"/>
          <w:sz w:val="24"/>
          <w:szCs w:val="24"/>
        </w:rPr>
        <w:t xml:space="preserve"> </w:t>
      </w:r>
      <w:r w:rsidRPr="00DE38CA">
        <w:rPr>
          <w:rFonts w:ascii="Arial" w:hAnsi="Arial" w:cs="Arial"/>
          <w:sz w:val="24"/>
          <w:szCs w:val="24"/>
        </w:rPr>
        <w:t>Пакеты</w:t>
      </w:r>
      <w:r w:rsidR="009C2E03">
        <w:rPr>
          <w:rFonts w:ascii="Arial" w:hAnsi="Arial" w:cs="Arial"/>
          <w:sz w:val="24"/>
          <w:szCs w:val="24"/>
        </w:rPr>
        <w:t xml:space="preserve"> </w:t>
      </w:r>
      <w:r w:rsidRPr="00DE38CA">
        <w:rPr>
          <w:rFonts w:ascii="Arial" w:hAnsi="Arial" w:cs="Arial"/>
          <w:sz w:val="24"/>
          <w:szCs w:val="24"/>
        </w:rPr>
        <w:t>транспортные</w:t>
      </w:r>
      <w:r w:rsidR="009C2E03">
        <w:rPr>
          <w:rFonts w:ascii="Arial" w:hAnsi="Arial" w:cs="Arial"/>
          <w:sz w:val="24"/>
          <w:szCs w:val="24"/>
        </w:rPr>
        <w:t xml:space="preserve"> </w:t>
      </w:r>
      <w:r w:rsidRPr="00DE38CA">
        <w:rPr>
          <w:rFonts w:ascii="Arial" w:hAnsi="Arial" w:cs="Arial"/>
          <w:sz w:val="24"/>
          <w:szCs w:val="24"/>
        </w:rPr>
        <w:t>для</w:t>
      </w:r>
      <w:r w:rsidR="009C2E03">
        <w:rPr>
          <w:rFonts w:ascii="Arial" w:hAnsi="Arial" w:cs="Arial"/>
          <w:sz w:val="24"/>
          <w:szCs w:val="24"/>
        </w:rPr>
        <w:t xml:space="preserve"> </w:t>
      </w:r>
      <w:r w:rsidRPr="00DE38CA">
        <w:rPr>
          <w:rFonts w:ascii="Arial" w:hAnsi="Arial" w:cs="Arial"/>
          <w:sz w:val="24"/>
          <w:szCs w:val="24"/>
        </w:rPr>
        <w:t>пищевых</w:t>
      </w:r>
      <w:r w:rsidR="009C2E03">
        <w:rPr>
          <w:rFonts w:ascii="Arial" w:hAnsi="Arial" w:cs="Arial"/>
          <w:sz w:val="24"/>
          <w:szCs w:val="24"/>
        </w:rPr>
        <w:t xml:space="preserve"> </w:t>
      </w:r>
      <w:r w:rsidRPr="00DE38CA">
        <w:rPr>
          <w:rFonts w:ascii="Arial" w:hAnsi="Arial" w:cs="Arial"/>
          <w:sz w:val="24"/>
          <w:szCs w:val="24"/>
        </w:rPr>
        <w:t>продуктов</w:t>
      </w:r>
      <w:r w:rsidR="009C2E03">
        <w:rPr>
          <w:rFonts w:ascii="Arial" w:hAnsi="Arial" w:cs="Arial"/>
          <w:sz w:val="24"/>
          <w:szCs w:val="24"/>
        </w:rPr>
        <w:t xml:space="preserve"> </w:t>
      </w:r>
      <w:r w:rsidRPr="00DE38CA">
        <w:rPr>
          <w:rFonts w:ascii="Arial" w:hAnsi="Arial" w:cs="Arial"/>
          <w:sz w:val="24"/>
          <w:szCs w:val="24"/>
        </w:rPr>
        <w:t>и стеклянной тары. Технические условия.</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25011-</w:t>
      </w:r>
      <w:r w:rsidR="009C2E03">
        <w:rPr>
          <w:rFonts w:ascii="Arial" w:hAnsi="Arial" w:cs="Arial"/>
          <w:sz w:val="24"/>
          <w:szCs w:val="24"/>
        </w:rPr>
        <w:t>2017</w:t>
      </w:r>
      <w:r w:rsidRPr="00DE38CA">
        <w:rPr>
          <w:rFonts w:ascii="Arial" w:hAnsi="Arial" w:cs="Arial"/>
          <w:sz w:val="24"/>
          <w:szCs w:val="24"/>
        </w:rPr>
        <w:t xml:space="preserve"> Мясо и мясные продукты. Методы определения белка.</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25776-83 Продукция штучная и в потребительской таре. Упаковка групповая в термоусадочную пленку.</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26663-85 Пакеты транспортные. Формирование с применением средств пакетирования. Общие технические требования.</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26669-85 Продукты пищевые и вкусовые. Подготовка проб для микробиологических анализов.</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w:t>
      </w:r>
      <w:r w:rsidR="009C2E03">
        <w:rPr>
          <w:rFonts w:ascii="Arial" w:hAnsi="Arial" w:cs="Arial"/>
          <w:sz w:val="24"/>
          <w:szCs w:val="24"/>
        </w:rPr>
        <w:t xml:space="preserve"> </w:t>
      </w:r>
      <w:r w:rsidRPr="00DE38CA">
        <w:rPr>
          <w:rFonts w:ascii="Arial" w:hAnsi="Arial" w:cs="Arial"/>
          <w:sz w:val="24"/>
          <w:szCs w:val="24"/>
        </w:rPr>
        <w:t>26670-91</w:t>
      </w:r>
      <w:r w:rsidR="009C2E03">
        <w:rPr>
          <w:rFonts w:ascii="Arial" w:hAnsi="Arial" w:cs="Arial"/>
          <w:sz w:val="24"/>
          <w:szCs w:val="24"/>
        </w:rPr>
        <w:t xml:space="preserve"> </w:t>
      </w:r>
      <w:r w:rsidRPr="00DE38CA">
        <w:rPr>
          <w:rFonts w:ascii="Arial" w:hAnsi="Arial" w:cs="Arial"/>
          <w:sz w:val="24"/>
          <w:szCs w:val="24"/>
        </w:rPr>
        <w:t>Продукты</w:t>
      </w:r>
      <w:r w:rsidR="009C2E03">
        <w:rPr>
          <w:rFonts w:ascii="Arial" w:hAnsi="Arial" w:cs="Arial"/>
          <w:sz w:val="24"/>
          <w:szCs w:val="24"/>
        </w:rPr>
        <w:t xml:space="preserve"> </w:t>
      </w:r>
      <w:r w:rsidRPr="00DE38CA">
        <w:rPr>
          <w:rFonts w:ascii="Arial" w:hAnsi="Arial" w:cs="Arial"/>
          <w:sz w:val="24"/>
          <w:szCs w:val="24"/>
        </w:rPr>
        <w:t>пищевые.</w:t>
      </w:r>
      <w:r w:rsidR="009C2E03">
        <w:rPr>
          <w:rFonts w:ascii="Arial" w:hAnsi="Arial" w:cs="Arial"/>
          <w:sz w:val="24"/>
          <w:szCs w:val="24"/>
        </w:rPr>
        <w:t xml:space="preserve"> </w:t>
      </w:r>
      <w:r w:rsidRPr="00DE38CA">
        <w:rPr>
          <w:rFonts w:ascii="Arial" w:hAnsi="Arial" w:cs="Arial"/>
          <w:sz w:val="24"/>
          <w:szCs w:val="24"/>
        </w:rPr>
        <w:t>Методы</w:t>
      </w:r>
      <w:r w:rsidR="009C2E03">
        <w:rPr>
          <w:rFonts w:ascii="Arial" w:hAnsi="Arial" w:cs="Arial"/>
          <w:sz w:val="24"/>
          <w:szCs w:val="24"/>
        </w:rPr>
        <w:t xml:space="preserve"> </w:t>
      </w:r>
      <w:r w:rsidRPr="00DE38CA">
        <w:rPr>
          <w:rFonts w:ascii="Arial" w:hAnsi="Arial" w:cs="Arial"/>
          <w:sz w:val="24"/>
          <w:szCs w:val="24"/>
        </w:rPr>
        <w:t>культивирования микроорганизмов.</w:t>
      </w:r>
    </w:p>
    <w:p w:rsidR="009C2E03" w:rsidRDefault="00DE38CA" w:rsidP="00DE38CA">
      <w:pPr>
        <w:ind w:firstLine="567"/>
        <w:jc w:val="both"/>
      </w:pPr>
      <w:r w:rsidRPr="00DE38CA">
        <w:rPr>
          <w:rFonts w:ascii="Arial" w:hAnsi="Arial" w:cs="Arial"/>
          <w:sz w:val="24"/>
          <w:szCs w:val="24"/>
        </w:rPr>
        <w:t>ГОСТ 26927-86 Сырье и продукты пищевые. Методы определения ртути.</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w:t>
      </w:r>
      <w:r w:rsidR="009C2E03">
        <w:rPr>
          <w:rFonts w:ascii="Arial" w:hAnsi="Arial" w:cs="Arial"/>
          <w:sz w:val="24"/>
          <w:szCs w:val="24"/>
        </w:rPr>
        <w:t xml:space="preserve"> </w:t>
      </w:r>
      <w:r w:rsidRPr="00DE38CA">
        <w:rPr>
          <w:rFonts w:ascii="Arial" w:hAnsi="Arial" w:cs="Arial"/>
          <w:sz w:val="24"/>
          <w:szCs w:val="24"/>
        </w:rPr>
        <w:t>26929-94</w:t>
      </w:r>
      <w:r w:rsidR="009C2E03">
        <w:rPr>
          <w:rFonts w:ascii="Arial" w:hAnsi="Arial" w:cs="Arial"/>
          <w:sz w:val="24"/>
          <w:szCs w:val="24"/>
        </w:rPr>
        <w:t xml:space="preserve"> </w:t>
      </w:r>
      <w:r w:rsidRPr="00DE38CA">
        <w:rPr>
          <w:rFonts w:ascii="Arial" w:hAnsi="Arial" w:cs="Arial"/>
          <w:sz w:val="24"/>
          <w:szCs w:val="24"/>
        </w:rPr>
        <w:t>Сырье</w:t>
      </w:r>
      <w:r w:rsidR="009C2E03">
        <w:rPr>
          <w:rFonts w:ascii="Arial" w:hAnsi="Arial" w:cs="Arial"/>
          <w:sz w:val="24"/>
          <w:szCs w:val="24"/>
        </w:rPr>
        <w:t xml:space="preserve"> </w:t>
      </w:r>
      <w:r w:rsidRPr="00DE38CA">
        <w:rPr>
          <w:rFonts w:ascii="Arial" w:hAnsi="Arial" w:cs="Arial"/>
          <w:sz w:val="24"/>
          <w:szCs w:val="24"/>
        </w:rPr>
        <w:t>и</w:t>
      </w:r>
      <w:r w:rsidR="009C2E03">
        <w:rPr>
          <w:rFonts w:ascii="Arial" w:hAnsi="Arial" w:cs="Arial"/>
          <w:sz w:val="24"/>
          <w:szCs w:val="24"/>
        </w:rPr>
        <w:t xml:space="preserve"> </w:t>
      </w:r>
      <w:r w:rsidRPr="00DE38CA">
        <w:rPr>
          <w:rFonts w:ascii="Arial" w:hAnsi="Arial" w:cs="Arial"/>
          <w:sz w:val="24"/>
          <w:szCs w:val="24"/>
        </w:rPr>
        <w:t>продукты</w:t>
      </w:r>
      <w:r w:rsidR="009C2E03">
        <w:rPr>
          <w:rFonts w:ascii="Arial" w:hAnsi="Arial" w:cs="Arial"/>
          <w:sz w:val="24"/>
          <w:szCs w:val="24"/>
        </w:rPr>
        <w:t xml:space="preserve"> </w:t>
      </w:r>
      <w:r w:rsidRPr="00DE38CA">
        <w:rPr>
          <w:rFonts w:ascii="Arial" w:hAnsi="Arial" w:cs="Arial"/>
          <w:sz w:val="24"/>
          <w:szCs w:val="24"/>
        </w:rPr>
        <w:t>пищевые.</w:t>
      </w:r>
      <w:r w:rsidR="009C2E03">
        <w:rPr>
          <w:rFonts w:ascii="Arial" w:hAnsi="Arial" w:cs="Arial"/>
          <w:sz w:val="24"/>
          <w:szCs w:val="24"/>
        </w:rPr>
        <w:t xml:space="preserve"> </w:t>
      </w:r>
      <w:r w:rsidRPr="00DE38CA">
        <w:rPr>
          <w:rFonts w:ascii="Arial" w:hAnsi="Arial" w:cs="Arial"/>
          <w:sz w:val="24"/>
          <w:szCs w:val="24"/>
        </w:rPr>
        <w:t>Подготовка</w:t>
      </w:r>
      <w:r w:rsidR="009C2E03">
        <w:rPr>
          <w:rFonts w:ascii="Arial" w:hAnsi="Arial" w:cs="Arial"/>
          <w:sz w:val="24"/>
          <w:szCs w:val="24"/>
        </w:rPr>
        <w:t xml:space="preserve"> </w:t>
      </w:r>
      <w:r w:rsidRPr="00DE38CA">
        <w:rPr>
          <w:rFonts w:ascii="Arial" w:hAnsi="Arial" w:cs="Arial"/>
          <w:sz w:val="24"/>
          <w:szCs w:val="24"/>
        </w:rPr>
        <w:t>проб.</w:t>
      </w:r>
      <w:r w:rsidR="009C2E03">
        <w:rPr>
          <w:rFonts w:ascii="Arial" w:hAnsi="Arial" w:cs="Arial"/>
          <w:sz w:val="24"/>
          <w:szCs w:val="24"/>
        </w:rPr>
        <w:t xml:space="preserve"> </w:t>
      </w:r>
      <w:r w:rsidRPr="00DE38CA">
        <w:rPr>
          <w:rFonts w:ascii="Arial" w:hAnsi="Arial" w:cs="Arial"/>
          <w:sz w:val="24"/>
          <w:szCs w:val="24"/>
        </w:rPr>
        <w:t>Минерализация для определения содержания токсичных элементов.</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26930-86 Сырье и продукты пищевые. Метод определения мышьяка.</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26932-86 Сырье и продукты пищевые. Методы определения свинца.</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26933-86 Сырье и продукты пищевые. Методы определения кадмия.</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28498-90 Термометры жидкостные стеклянные. Общие технические требования. Методы испытаний.</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29050-91 Пряности. Перец черный и белый. Технические условия.</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30178-96 Сырье и продукты пищевые. Атомно-абсорбционный метод определения токсичных элементов.</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30538-97 Продукты пищевые. Методика определения токсичных элементов атомно-эмиссионным методом.</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 xml:space="preserve">ГОСТ 30726-2001 Продукты пищевые. Методы выявления и определения количества бактерий вида </w:t>
      </w:r>
      <w:proofErr w:type="spellStart"/>
      <w:r w:rsidRPr="00DE38CA">
        <w:rPr>
          <w:rFonts w:ascii="Arial" w:hAnsi="Arial" w:cs="Arial"/>
          <w:sz w:val="24"/>
          <w:szCs w:val="24"/>
        </w:rPr>
        <w:t>Escherjchja</w:t>
      </w:r>
      <w:proofErr w:type="spellEnd"/>
      <w:r w:rsidRPr="00DE38CA">
        <w:rPr>
          <w:rFonts w:ascii="Arial" w:hAnsi="Arial" w:cs="Arial"/>
          <w:sz w:val="24"/>
          <w:szCs w:val="24"/>
        </w:rPr>
        <w:t xml:space="preserve"> </w:t>
      </w:r>
      <w:proofErr w:type="spellStart"/>
      <w:r w:rsidRPr="00DE38CA">
        <w:rPr>
          <w:rFonts w:ascii="Arial" w:hAnsi="Arial" w:cs="Arial"/>
          <w:sz w:val="24"/>
          <w:szCs w:val="24"/>
        </w:rPr>
        <w:t>colj</w:t>
      </w:r>
      <w:proofErr w:type="spellEnd"/>
      <w:r w:rsidRPr="00DE38CA">
        <w:rPr>
          <w:rFonts w:ascii="Arial" w:hAnsi="Arial" w:cs="Arial"/>
          <w:sz w:val="24"/>
          <w:szCs w:val="24"/>
        </w:rPr>
        <w:t>.</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31479-2012 Мясо и мясные продукты. Метод гистологической идентификации состава.</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 xml:space="preserve">ГОСТ 31659-2012 (ISO 6579:2002) Продукты пищевые. Метод выявления бактерий рода </w:t>
      </w:r>
      <w:proofErr w:type="spellStart"/>
      <w:r w:rsidRPr="00DE38CA">
        <w:rPr>
          <w:rFonts w:ascii="Arial" w:hAnsi="Arial" w:cs="Arial"/>
          <w:sz w:val="24"/>
          <w:szCs w:val="24"/>
        </w:rPr>
        <w:t>Salmonella</w:t>
      </w:r>
      <w:proofErr w:type="spellEnd"/>
      <w:r w:rsidRPr="00DE38CA">
        <w:rPr>
          <w:rFonts w:ascii="Arial" w:hAnsi="Arial" w:cs="Arial"/>
          <w:sz w:val="24"/>
          <w:szCs w:val="24"/>
        </w:rPr>
        <w:t>.</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31628-2012 Продукты пищевые и продовольственное сырье. Инверсионно-</w:t>
      </w:r>
      <w:proofErr w:type="spellStart"/>
      <w:r w:rsidRPr="00DE38CA">
        <w:rPr>
          <w:rFonts w:ascii="Arial" w:hAnsi="Arial" w:cs="Arial"/>
          <w:sz w:val="24"/>
          <w:szCs w:val="24"/>
        </w:rPr>
        <w:t>вольтамперометрический</w:t>
      </w:r>
      <w:proofErr w:type="spellEnd"/>
      <w:r w:rsidRPr="00DE38CA">
        <w:rPr>
          <w:rFonts w:ascii="Arial" w:hAnsi="Arial" w:cs="Arial"/>
          <w:sz w:val="24"/>
          <w:szCs w:val="24"/>
        </w:rPr>
        <w:t xml:space="preserve"> метод определения массовой концентрации мышьяка.</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31694-2012 Продукты пищевые. Продовольственное сырье. Метод определения остаточного содержания антибиотиков тетрациклиновой группы с помощью высокоэффективной жидкостной хроматографии с масс- спектрометрическим детектором.</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31747-2012 Продукты пищевые. Методы выявления и определения количества бактерий группы кишечных палочек (</w:t>
      </w:r>
      <w:proofErr w:type="spellStart"/>
      <w:r w:rsidRPr="00DE38CA">
        <w:rPr>
          <w:rFonts w:ascii="Arial" w:hAnsi="Arial" w:cs="Arial"/>
          <w:sz w:val="24"/>
          <w:szCs w:val="24"/>
        </w:rPr>
        <w:t>колиформных</w:t>
      </w:r>
      <w:proofErr w:type="spellEnd"/>
      <w:r w:rsidRPr="00DE38CA">
        <w:rPr>
          <w:rFonts w:ascii="Arial" w:hAnsi="Arial" w:cs="Arial"/>
          <w:sz w:val="24"/>
          <w:szCs w:val="24"/>
        </w:rPr>
        <w:t xml:space="preserve"> бактерий).</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lastRenderedPageBreak/>
        <w:t xml:space="preserve">ГОСТ 31659-2012 Продукты пищевые. Метод выявления бактерий рода </w:t>
      </w:r>
      <w:proofErr w:type="spellStart"/>
      <w:r w:rsidRPr="00DE38CA">
        <w:rPr>
          <w:rFonts w:ascii="Arial" w:hAnsi="Arial" w:cs="Arial"/>
          <w:sz w:val="24"/>
          <w:szCs w:val="24"/>
        </w:rPr>
        <w:t>Salmonella</w:t>
      </w:r>
      <w:proofErr w:type="spellEnd"/>
      <w:r w:rsidRPr="00DE38CA">
        <w:rPr>
          <w:rFonts w:ascii="Arial" w:hAnsi="Arial" w:cs="Arial"/>
          <w:sz w:val="24"/>
          <w:szCs w:val="24"/>
        </w:rPr>
        <w:t>.</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 xml:space="preserve">ГОСТ 31746-2012 Продукты пищевые. Методы выявления и определения количества </w:t>
      </w:r>
      <w:proofErr w:type="spellStart"/>
      <w:r w:rsidRPr="00DE38CA">
        <w:rPr>
          <w:rFonts w:ascii="Arial" w:hAnsi="Arial" w:cs="Arial"/>
          <w:sz w:val="24"/>
          <w:szCs w:val="24"/>
        </w:rPr>
        <w:t>коагулазоположительных</w:t>
      </w:r>
      <w:proofErr w:type="spellEnd"/>
      <w:r w:rsidRPr="00DE38CA">
        <w:rPr>
          <w:rFonts w:ascii="Arial" w:hAnsi="Arial" w:cs="Arial"/>
          <w:sz w:val="24"/>
          <w:szCs w:val="24"/>
        </w:rPr>
        <w:t xml:space="preserve"> стафилококков и </w:t>
      </w:r>
      <w:proofErr w:type="spellStart"/>
      <w:r w:rsidRPr="00DE38CA">
        <w:rPr>
          <w:rFonts w:ascii="Arial" w:hAnsi="Arial" w:cs="Arial"/>
          <w:sz w:val="24"/>
          <w:szCs w:val="24"/>
        </w:rPr>
        <w:t>Staphylococcus</w:t>
      </w:r>
      <w:proofErr w:type="spellEnd"/>
      <w:r w:rsidRPr="00DE38CA">
        <w:rPr>
          <w:rFonts w:ascii="Arial" w:hAnsi="Arial" w:cs="Arial"/>
          <w:sz w:val="24"/>
          <w:szCs w:val="24"/>
        </w:rPr>
        <w:t xml:space="preserve"> </w:t>
      </w:r>
      <w:proofErr w:type="spellStart"/>
      <w:r w:rsidRPr="00DE38CA">
        <w:rPr>
          <w:rFonts w:ascii="Arial" w:hAnsi="Arial" w:cs="Arial"/>
          <w:sz w:val="24"/>
          <w:szCs w:val="24"/>
        </w:rPr>
        <w:t>aureus</w:t>
      </w:r>
      <w:proofErr w:type="spellEnd"/>
      <w:r w:rsidRPr="00DE38CA">
        <w:rPr>
          <w:rFonts w:ascii="Arial" w:hAnsi="Arial" w:cs="Arial"/>
          <w:sz w:val="24"/>
          <w:szCs w:val="24"/>
        </w:rPr>
        <w:t>.</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31796-2012 Мясо и мясные продукты. Ускоренный гистологический метод определения структурных компонентов состава.</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31903</w:t>
      </w:r>
      <w:r>
        <w:rPr>
          <w:rFonts w:ascii="Arial" w:hAnsi="Arial" w:cs="Arial"/>
          <w:sz w:val="24"/>
          <w:szCs w:val="24"/>
        </w:rPr>
        <w:t>-</w:t>
      </w:r>
      <w:r w:rsidRPr="00DE38CA">
        <w:rPr>
          <w:rFonts w:ascii="Arial" w:hAnsi="Arial" w:cs="Arial"/>
          <w:sz w:val="24"/>
          <w:szCs w:val="24"/>
        </w:rPr>
        <w:t>2012 Продукты пищевые.  Экспресс-метод определения антибиотиков.</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31904</w:t>
      </w:r>
      <w:r>
        <w:rPr>
          <w:rFonts w:ascii="Arial" w:hAnsi="Arial" w:cs="Arial"/>
          <w:sz w:val="24"/>
          <w:szCs w:val="24"/>
        </w:rPr>
        <w:t>-</w:t>
      </w:r>
      <w:r w:rsidRPr="00DE38CA">
        <w:rPr>
          <w:rFonts w:ascii="Arial" w:hAnsi="Arial" w:cs="Arial"/>
          <w:sz w:val="24"/>
          <w:szCs w:val="24"/>
        </w:rPr>
        <w:t>2012 Продукты пищевые. Методы отбора проб для микробиологических испытаний.</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32031-2012 Продукты пищевые. Методы выявления бактерий</w:t>
      </w:r>
      <w:r w:rsidRPr="00DE38CA">
        <w:t xml:space="preserve"> </w:t>
      </w:r>
      <w:proofErr w:type="spellStart"/>
      <w:r w:rsidRPr="00DE38CA">
        <w:rPr>
          <w:rFonts w:ascii="Arial" w:hAnsi="Arial" w:cs="Arial"/>
          <w:sz w:val="24"/>
          <w:szCs w:val="24"/>
        </w:rPr>
        <w:t>Ljsterja</w:t>
      </w:r>
      <w:proofErr w:type="spellEnd"/>
      <w:r w:rsidRPr="00DE38CA">
        <w:rPr>
          <w:rFonts w:ascii="Arial" w:hAnsi="Arial" w:cs="Arial"/>
          <w:sz w:val="24"/>
          <w:szCs w:val="24"/>
        </w:rPr>
        <w:t xml:space="preserve"> </w:t>
      </w:r>
      <w:proofErr w:type="spellStart"/>
      <w:r w:rsidRPr="00DE38CA">
        <w:rPr>
          <w:rFonts w:ascii="Arial" w:hAnsi="Arial" w:cs="Arial"/>
          <w:sz w:val="24"/>
          <w:szCs w:val="24"/>
        </w:rPr>
        <w:t>monocytogenes</w:t>
      </w:r>
      <w:proofErr w:type="spellEnd"/>
      <w:r w:rsidRPr="00DE38CA">
        <w:rPr>
          <w:rFonts w:ascii="Arial" w:hAnsi="Arial" w:cs="Arial"/>
          <w:sz w:val="24"/>
          <w:szCs w:val="24"/>
        </w:rPr>
        <w:t>.</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32161-2013 Продукты пищевые. Метод определения содержания цезия Cs-137.</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32163-2013 Продукты пищевые. Метод определения содержания стронция Sr-90.</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w:t>
      </w:r>
      <w:r w:rsidR="009C2E03">
        <w:rPr>
          <w:rFonts w:ascii="Arial" w:hAnsi="Arial" w:cs="Arial"/>
          <w:sz w:val="24"/>
          <w:szCs w:val="24"/>
        </w:rPr>
        <w:t xml:space="preserve"> </w:t>
      </w:r>
      <w:r w:rsidRPr="00DE38CA">
        <w:rPr>
          <w:rFonts w:ascii="Arial" w:hAnsi="Arial" w:cs="Arial"/>
          <w:sz w:val="24"/>
          <w:szCs w:val="24"/>
        </w:rPr>
        <w:t>32164-2013</w:t>
      </w:r>
      <w:r w:rsidR="009C2E03">
        <w:rPr>
          <w:rFonts w:ascii="Arial" w:hAnsi="Arial" w:cs="Arial"/>
          <w:sz w:val="24"/>
          <w:szCs w:val="24"/>
        </w:rPr>
        <w:t xml:space="preserve"> </w:t>
      </w:r>
      <w:r w:rsidRPr="00DE38CA">
        <w:rPr>
          <w:rFonts w:ascii="Arial" w:hAnsi="Arial" w:cs="Arial"/>
          <w:sz w:val="24"/>
          <w:szCs w:val="24"/>
        </w:rPr>
        <w:t>Продукты</w:t>
      </w:r>
      <w:r w:rsidR="009C2E03">
        <w:rPr>
          <w:rFonts w:ascii="Arial" w:hAnsi="Arial" w:cs="Arial"/>
          <w:sz w:val="24"/>
          <w:szCs w:val="24"/>
        </w:rPr>
        <w:t xml:space="preserve"> </w:t>
      </w:r>
      <w:r w:rsidRPr="00DE38CA">
        <w:rPr>
          <w:rFonts w:ascii="Arial" w:hAnsi="Arial" w:cs="Arial"/>
          <w:sz w:val="24"/>
          <w:szCs w:val="24"/>
        </w:rPr>
        <w:t>пищевые</w:t>
      </w:r>
      <w:r w:rsidR="009C2E03">
        <w:rPr>
          <w:rFonts w:ascii="Arial" w:hAnsi="Arial" w:cs="Arial"/>
          <w:sz w:val="24"/>
          <w:szCs w:val="24"/>
        </w:rPr>
        <w:t xml:space="preserve">. </w:t>
      </w:r>
      <w:r w:rsidRPr="00DE38CA">
        <w:rPr>
          <w:rFonts w:ascii="Arial" w:hAnsi="Arial" w:cs="Arial"/>
          <w:sz w:val="24"/>
          <w:szCs w:val="24"/>
        </w:rPr>
        <w:t>Метод</w:t>
      </w:r>
      <w:r w:rsidR="009C2E03">
        <w:rPr>
          <w:rFonts w:ascii="Arial" w:hAnsi="Arial" w:cs="Arial"/>
          <w:sz w:val="24"/>
          <w:szCs w:val="24"/>
        </w:rPr>
        <w:t xml:space="preserve"> </w:t>
      </w:r>
      <w:r w:rsidRPr="00DE38CA">
        <w:rPr>
          <w:rFonts w:ascii="Arial" w:hAnsi="Arial" w:cs="Arial"/>
          <w:sz w:val="24"/>
          <w:szCs w:val="24"/>
        </w:rPr>
        <w:t>отбора</w:t>
      </w:r>
      <w:r w:rsidR="009C2E03">
        <w:rPr>
          <w:rFonts w:ascii="Arial" w:hAnsi="Arial" w:cs="Arial"/>
          <w:sz w:val="24"/>
          <w:szCs w:val="24"/>
        </w:rPr>
        <w:t xml:space="preserve"> </w:t>
      </w:r>
      <w:r w:rsidRPr="00DE38CA">
        <w:rPr>
          <w:rFonts w:ascii="Arial" w:hAnsi="Arial" w:cs="Arial"/>
          <w:sz w:val="24"/>
          <w:szCs w:val="24"/>
        </w:rPr>
        <w:t>проб</w:t>
      </w:r>
      <w:r w:rsidR="009C2E03">
        <w:rPr>
          <w:rFonts w:ascii="Arial" w:hAnsi="Arial" w:cs="Arial"/>
          <w:sz w:val="24"/>
          <w:szCs w:val="24"/>
        </w:rPr>
        <w:t xml:space="preserve"> </w:t>
      </w:r>
      <w:r w:rsidRPr="00DE38CA">
        <w:rPr>
          <w:rFonts w:ascii="Arial" w:hAnsi="Arial" w:cs="Arial"/>
          <w:sz w:val="24"/>
          <w:szCs w:val="24"/>
        </w:rPr>
        <w:t>для определения стронция Sr-90 и цезия Cs-137.</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 xml:space="preserve">ГОСТ 32225-2013 Лошади </w:t>
      </w:r>
      <w:r w:rsidR="00D267B8" w:rsidRPr="00DE38CA">
        <w:rPr>
          <w:rFonts w:ascii="Arial" w:hAnsi="Arial" w:cs="Arial"/>
          <w:sz w:val="24"/>
          <w:szCs w:val="24"/>
        </w:rPr>
        <w:t>для убоя</w:t>
      </w:r>
      <w:r w:rsidRPr="00DE38CA">
        <w:rPr>
          <w:rFonts w:ascii="Arial" w:hAnsi="Arial" w:cs="Arial"/>
          <w:sz w:val="24"/>
          <w:szCs w:val="24"/>
        </w:rPr>
        <w:t>.  Конина и жеребятина в полутушах и четвертинах. Технические условия.</w:t>
      </w:r>
    </w:p>
    <w:p w:rsidR="00DE38CA" w:rsidRPr="00DE38CA" w:rsidRDefault="00DE38CA" w:rsidP="00DE38CA">
      <w:pPr>
        <w:ind w:firstLine="567"/>
        <w:jc w:val="both"/>
        <w:rPr>
          <w:rFonts w:ascii="Arial" w:hAnsi="Arial" w:cs="Arial"/>
          <w:sz w:val="24"/>
          <w:szCs w:val="24"/>
        </w:rPr>
      </w:pPr>
      <w:r w:rsidRPr="00DE38CA">
        <w:rPr>
          <w:rFonts w:ascii="Arial" w:hAnsi="Arial" w:cs="Arial"/>
          <w:sz w:val="24"/>
          <w:szCs w:val="24"/>
        </w:rPr>
        <w:t>ГОСТ 32308-2013 Мясо и мясные продукты. Определение содержания хлорорганических пестицидов методом газожидкостной хроматографии.</w:t>
      </w:r>
    </w:p>
    <w:p w:rsidR="00DE38CA" w:rsidRDefault="00DE38CA" w:rsidP="00DE38CA">
      <w:pPr>
        <w:ind w:firstLine="567"/>
        <w:jc w:val="both"/>
        <w:rPr>
          <w:rFonts w:ascii="Arial" w:hAnsi="Arial" w:cs="Arial"/>
          <w:sz w:val="24"/>
          <w:szCs w:val="24"/>
        </w:rPr>
      </w:pPr>
      <w:r w:rsidRPr="00DE38CA">
        <w:rPr>
          <w:rFonts w:ascii="Arial" w:hAnsi="Arial" w:cs="Arial"/>
          <w:sz w:val="24"/>
          <w:szCs w:val="24"/>
        </w:rPr>
        <w:t>ГОСТ 33222-2015 Сахар белый. Технические условия.</w:t>
      </w:r>
    </w:p>
    <w:p w:rsidR="005C3CFC" w:rsidRDefault="005C3CFC" w:rsidP="0028651A">
      <w:pPr>
        <w:ind w:firstLine="567"/>
        <w:jc w:val="both"/>
        <w:rPr>
          <w:rFonts w:ascii="Arial" w:hAnsi="Arial" w:cs="Arial"/>
        </w:rPr>
      </w:pPr>
    </w:p>
    <w:p w:rsidR="0028651A" w:rsidRDefault="0028651A" w:rsidP="0028651A">
      <w:pPr>
        <w:ind w:firstLine="567"/>
        <w:jc w:val="both"/>
        <w:rPr>
          <w:rFonts w:ascii="Arial" w:hAnsi="Arial" w:cs="Arial"/>
        </w:rPr>
      </w:pPr>
      <w:r w:rsidRPr="007B1FA4">
        <w:rPr>
          <w:rFonts w:ascii="Arial" w:hAnsi="Arial" w:cs="Arial"/>
        </w:rPr>
        <w:t xml:space="preserve">П р и м е ч а н и е – </w:t>
      </w:r>
      <w:r w:rsidR="005C3CFC" w:rsidRPr="005C3CFC">
        <w:rPr>
          <w:rFonts w:ascii="Arial" w:hAnsi="Arial" w:cs="Arial"/>
        </w:rPr>
        <w:t>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r w:rsidR="00031698" w:rsidRPr="007B1FA4">
        <w:rPr>
          <w:rFonts w:ascii="Arial" w:hAnsi="Arial" w:cs="Arial"/>
        </w:rPr>
        <w:t>.</w:t>
      </w:r>
      <w:r w:rsidRPr="007B1FA4">
        <w:rPr>
          <w:rFonts w:ascii="Arial" w:hAnsi="Arial" w:cs="Arial"/>
        </w:rPr>
        <w:t xml:space="preserve"> </w:t>
      </w:r>
    </w:p>
    <w:p w:rsidR="00031698" w:rsidRPr="00FB1980" w:rsidRDefault="00031698" w:rsidP="0028651A">
      <w:pPr>
        <w:ind w:firstLine="567"/>
        <w:jc w:val="both"/>
        <w:rPr>
          <w:rFonts w:ascii="Arial" w:hAnsi="Arial" w:cs="Arial"/>
          <w:sz w:val="24"/>
          <w:szCs w:val="24"/>
        </w:rPr>
      </w:pPr>
    </w:p>
    <w:p w:rsidR="00031698" w:rsidRPr="00031698" w:rsidRDefault="00031698" w:rsidP="00031698">
      <w:pPr>
        <w:ind w:firstLine="567"/>
        <w:rPr>
          <w:rFonts w:ascii="Arial" w:hAnsi="Arial" w:cs="Arial"/>
          <w:b/>
          <w:sz w:val="28"/>
          <w:szCs w:val="28"/>
        </w:rPr>
      </w:pPr>
      <w:r w:rsidRPr="00031698">
        <w:rPr>
          <w:rFonts w:ascii="Arial" w:hAnsi="Arial" w:cs="Arial"/>
          <w:b/>
          <w:sz w:val="28"/>
          <w:szCs w:val="28"/>
        </w:rPr>
        <w:t xml:space="preserve">3 </w:t>
      </w:r>
      <w:r w:rsidR="005C3CFC">
        <w:rPr>
          <w:rFonts w:ascii="Arial" w:hAnsi="Arial" w:cs="Arial"/>
          <w:b/>
          <w:sz w:val="28"/>
          <w:szCs w:val="28"/>
        </w:rPr>
        <w:t>Классификация</w:t>
      </w:r>
    </w:p>
    <w:p w:rsidR="00031698" w:rsidRPr="00031698" w:rsidRDefault="00031698" w:rsidP="00031698">
      <w:pPr>
        <w:ind w:firstLine="567"/>
        <w:rPr>
          <w:sz w:val="24"/>
          <w:szCs w:val="24"/>
        </w:rPr>
      </w:pPr>
    </w:p>
    <w:p w:rsidR="005C3CFC" w:rsidRPr="005C3CFC" w:rsidRDefault="005C3CFC" w:rsidP="005C3CFC">
      <w:pPr>
        <w:ind w:firstLine="567"/>
        <w:jc w:val="both"/>
        <w:rPr>
          <w:rFonts w:ascii="Arial" w:hAnsi="Arial" w:cs="Arial"/>
          <w:sz w:val="24"/>
          <w:szCs w:val="24"/>
        </w:rPr>
      </w:pPr>
      <w:bookmarkStart w:id="0" w:name="bookmark9"/>
      <w:r w:rsidRPr="005C3CFC">
        <w:rPr>
          <w:rFonts w:ascii="Arial" w:hAnsi="Arial" w:cs="Arial"/>
          <w:sz w:val="24"/>
          <w:szCs w:val="24"/>
        </w:rPr>
        <w:t>В зависимости от применяемого сырья и технологического процесса конские изделия вырабатывают копчеными и (или) копчено-вареными следующих наименований:</w:t>
      </w:r>
    </w:p>
    <w:p w:rsidR="005C3CFC" w:rsidRPr="005C3CFC" w:rsidRDefault="005C3CFC" w:rsidP="005C3CFC">
      <w:pPr>
        <w:ind w:firstLine="567"/>
        <w:jc w:val="both"/>
        <w:rPr>
          <w:rFonts w:ascii="Arial" w:hAnsi="Arial" w:cs="Arial"/>
          <w:sz w:val="24"/>
          <w:szCs w:val="24"/>
        </w:rPr>
      </w:pPr>
      <w:r w:rsidRPr="005C3CFC">
        <w:rPr>
          <w:rFonts w:ascii="Arial" w:hAnsi="Arial" w:cs="Arial"/>
          <w:sz w:val="24"/>
          <w:szCs w:val="24"/>
        </w:rPr>
        <w:t>-</w:t>
      </w:r>
      <w:r w:rsidRPr="005C3CFC">
        <w:rPr>
          <w:rFonts w:ascii="Arial" w:hAnsi="Arial" w:cs="Arial"/>
          <w:sz w:val="24"/>
          <w:szCs w:val="24"/>
        </w:rPr>
        <w:tab/>
        <w:t>карта;</w:t>
      </w:r>
    </w:p>
    <w:p w:rsidR="005C3CFC" w:rsidRPr="005C3CFC" w:rsidRDefault="005C3CFC" w:rsidP="005C3CFC">
      <w:pPr>
        <w:ind w:firstLine="567"/>
        <w:jc w:val="both"/>
        <w:rPr>
          <w:rFonts w:ascii="Arial" w:hAnsi="Arial" w:cs="Arial"/>
          <w:sz w:val="24"/>
          <w:szCs w:val="24"/>
        </w:rPr>
      </w:pPr>
      <w:r w:rsidRPr="005C3CFC">
        <w:rPr>
          <w:rFonts w:ascii="Arial" w:hAnsi="Arial" w:cs="Arial"/>
          <w:sz w:val="24"/>
          <w:szCs w:val="24"/>
        </w:rPr>
        <w:t>-</w:t>
      </w:r>
      <w:r w:rsidRPr="005C3CFC">
        <w:rPr>
          <w:rFonts w:ascii="Arial" w:hAnsi="Arial" w:cs="Arial"/>
          <w:sz w:val="24"/>
          <w:szCs w:val="24"/>
        </w:rPr>
        <w:tab/>
        <w:t>шужук;</w:t>
      </w:r>
    </w:p>
    <w:p w:rsidR="005C3CFC" w:rsidRPr="005C3CFC" w:rsidRDefault="005C3CFC" w:rsidP="005C3CFC">
      <w:pPr>
        <w:ind w:firstLine="567"/>
        <w:jc w:val="both"/>
        <w:rPr>
          <w:rFonts w:ascii="Arial" w:hAnsi="Arial" w:cs="Arial"/>
          <w:sz w:val="24"/>
          <w:szCs w:val="24"/>
        </w:rPr>
      </w:pPr>
      <w:r w:rsidRPr="005C3CFC">
        <w:rPr>
          <w:rFonts w:ascii="Arial" w:hAnsi="Arial" w:cs="Arial"/>
          <w:sz w:val="24"/>
          <w:szCs w:val="24"/>
        </w:rPr>
        <w:t>-</w:t>
      </w:r>
      <w:r w:rsidRPr="005C3CFC">
        <w:rPr>
          <w:rFonts w:ascii="Arial" w:hAnsi="Arial" w:cs="Arial"/>
          <w:sz w:val="24"/>
          <w:szCs w:val="24"/>
        </w:rPr>
        <w:tab/>
        <w:t>казы;</w:t>
      </w:r>
    </w:p>
    <w:p w:rsidR="005C3CFC" w:rsidRPr="005C3CFC" w:rsidRDefault="005C3CFC" w:rsidP="005C3CFC">
      <w:pPr>
        <w:ind w:firstLine="567"/>
        <w:jc w:val="both"/>
        <w:rPr>
          <w:rFonts w:ascii="Arial" w:hAnsi="Arial" w:cs="Arial"/>
          <w:sz w:val="24"/>
          <w:szCs w:val="24"/>
        </w:rPr>
      </w:pPr>
      <w:r w:rsidRPr="005C3CFC">
        <w:rPr>
          <w:rFonts w:ascii="Arial" w:hAnsi="Arial" w:cs="Arial"/>
          <w:sz w:val="24"/>
          <w:szCs w:val="24"/>
        </w:rPr>
        <w:t>-</w:t>
      </w:r>
      <w:r w:rsidRPr="005C3CFC">
        <w:rPr>
          <w:rFonts w:ascii="Arial" w:hAnsi="Arial" w:cs="Arial"/>
          <w:sz w:val="24"/>
          <w:szCs w:val="24"/>
        </w:rPr>
        <w:tab/>
        <w:t>кос-казы;</w:t>
      </w:r>
    </w:p>
    <w:p w:rsidR="005C3CFC" w:rsidRPr="005C3CFC" w:rsidRDefault="005C3CFC" w:rsidP="005C3CFC">
      <w:pPr>
        <w:ind w:firstLine="567"/>
        <w:jc w:val="both"/>
        <w:rPr>
          <w:rFonts w:ascii="Arial" w:hAnsi="Arial" w:cs="Arial"/>
          <w:sz w:val="24"/>
          <w:szCs w:val="24"/>
        </w:rPr>
      </w:pPr>
      <w:r w:rsidRPr="005C3CFC">
        <w:rPr>
          <w:rFonts w:ascii="Arial" w:hAnsi="Arial" w:cs="Arial"/>
          <w:sz w:val="24"/>
          <w:szCs w:val="24"/>
        </w:rPr>
        <w:t>-</w:t>
      </w:r>
      <w:r w:rsidRPr="005C3CFC">
        <w:rPr>
          <w:rFonts w:ascii="Arial" w:hAnsi="Arial" w:cs="Arial"/>
          <w:sz w:val="24"/>
          <w:szCs w:val="24"/>
        </w:rPr>
        <w:tab/>
        <w:t>жал;</w:t>
      </w:r>
    </w:p>
    <w:p w:rsidR="005C3CFC" w:rsidRPr="005C3CFC" w:rsidRDefault="005C3CFC" w:rsidP="005C3CFC">
      <w:pPr>
        <w:ind w:firstLine="567"/>
        <w:jc w:val="both"/>
        <w:rPr>
          <w:rFonts w:ascii="Arial" w:hAnsi="Arial" w:cs="Arial"/>
          <w:sz w:val="24"/>
          <w:szCs w:val="24"/>
        </w:rPr>
      </w:pPr>
      <w:r w:rsidRPr="005C3CFC">
        <w:rPr>
          <w:rFonts w:ascii="Arial" w:hAnsi="Arial" w:cs="Arial"/>
          <w:sz w:val="24"/>
          <w:szCs w:val="24"/>
        </w:rPr>
        <w:t>-</w:t>
      </w:r>
      <w:r w:rsidRPr="005C3CFC">
        <w:rPr>
          <w:rFonts w:ascii="Arial" w:hAnsi="Arial" w:cs="Arial"/>
          <w:sz w:val="24"/>
          <w:szCs w:val="24"/>
        </w:rPr>
        <w:tab/>
        <w:t>жая;</w:t>
      </w:r>
    </w:p>
    <w:p w:rsidR="0028651A" w:rsidRDefault="005C3CFC" w:rsidP="005C3CFC">
      <w:pPr>
        <w:ind w:firstLine="567"/>
        <w:jc w:val="both"/>
        <w:rPr>
          <w:rFonts w:ascii="Arial" w:hAnsi="Arial" w:cs="Arial"/>
          <w:sz w:val="24"/>
          <w:szCs w:val="24"/>
        </w:rPr>
      </w:pPr>
      <w:r w:rsidRPr="005C3CFC">
        <w:rPr>
          <w:rFonts w:ascii="Arial" w:hAnsi="Arial" w:cs="Arial"/>
          <w:sz w:val="24"/>
          <w:szCs w:val="24"/>
        </w:rPr>
        <w:t>-</w:t>
      </w:r>
      <w:r w:rsidRPr="005C3CFC">
        <w:rPr>
          <w:rFonts w:ascii="Arial" w:hAnsi="Arial" w:cs="Arial"/>
          <w:sz w:val="24"/>
          <w:szCs w:val="24"/>
        </w:rPr>
        <w:tab/>
        <w:t xml:space="preserve">сур-ет </w:t>
      </w:r>
    </w:p>
    <w:p w:rsidR="00D85DFE" w:rsidRDefault="00D85DFE" w:rsidP="0028651A">
      <w:pPr>
        <w:ind w:firstLine="567"/>
        <w:rPr>
          <w:rFonts w:ascii="Arial" w:hAnsi="Arial" w:cs="Arial"/>
          <w:sz w:val="24"/>
          <w:szCs w:val="24"/>
        </w:rPr>
      </w:pPr>
    </w:p>
    <w:p w:rsidR="009C2E03" w:rsidRDefault="009C2E03" w:rsidP="0028651A">
      <w:pPr>
        <w:ind w:firstLine="567"/>
        <w:rPr>
          <w:rFonts w:ascii="Arial" w:hAnsi="Arial" w:cs="Arial"/>
          <w:sz w:val="24"/>
          <w:szCs w:val="24"/>
        </w:rPr>
      </w:pPr>
    </w:p>
    <w:bookmarkEnd w:id="0"/>
    <w:p w:rsidR="00230666" w:rsidRPr="00230666" w:rsidRDefault="00230666" w:rsidP="00230666">
      <w:pPr>
        <w:pStyle w:val="a3"/>
        <w:tabs>
          <w:tab w:val="left" w:pos="923"/>
        </w:tabs>
        <w:ind w:firstLine="567"/>
        <w:jc w:val="both"/>
        <w:rPr>
          <w:rFonts w:ascii="Arial" w:hAnsi="Arial" w:cs="Arial"/>
          <w:b/>
          <w:sz w:val="28"/>
          <w:szCs w:val="28"/>
        </w:rPr>
      </w:pPr>
      <w:r w:rsidRPr="00230666">
        <w:rPr>
          <w:rFonts w:ascii="Arial" w:hAnsi="Arial" w:cs="Arial"/>
          <w:b/>
          <w:sz w:val="28"/>
          <w:szCs w:val="28"/>
        </w:rPr>
        <w:lastRenderedPageBreak/>
        <w:t>4</w:t>
      </w:r>
      <w:r w:rsidR="005C3CFC">
        <w:rPr>
          <w:rFonts w:ascii="Arial" w:hAnsi="Arial" w:cs="Arial"/>
          <w:b/>
          <w:sz w:val="28"/>
          <w:szCs w:val="28"/>
        </w:rPr>
        <w:t xml:space="preserve"> </w:t>
      </w:r>
      <w:r w:rsidR="005C3CFC" w:rsidRPr="005C3CFC">
        <w:rPr>
          <w:rFonts w:ascii="Arial" w:hAnsi="Arial" w:cs="Arial"/>
          <w:b/>
          <w:sz w:val="28"/>
          <w:szCs w:val="28"/>
        </w:rPr>
        <w:t>Общие технические требования</w:t>
      </w:r>
    </w:p>
    <w:p w:rsidR="00362BBC" w:rsidRDefault="00362BBC" w:rsidP="0028651A">
      <w:pPr>
        <w:pStyle w:val="a3"/>
        <w:tabs>
          <w:tab w:val="left" w:pos="923"/>
        </w:tabs>
        <w:spacing w:line="250" w:lineRule="exact"/>
        <w:ind w:firstLine="567"/>
        <w:jc w:val="both"/>
        <w:rPr>
          <w:rFonts w:ascii="Arial" w:hAnsi="Arial" w:cs="Arial"/>
          <w:sz w:val="24"/>
          <w:szCs w:val="24"/>
        </w:rPr>
      </w:pPr>
    </w:p>
    <w:p w:rsidR="00230666" w:rsidRDefault="00362BBC" w:rsidP="0028651A">
      <w:pPr>
        <w:pStyle w:val="a3"/>
        <w:tabs>
          <w:tab w:val="left" w:pos="923"/>
        </w:tabs>
        <w:spacing w:line="250" w:lineRule="exact"/>
        <w:ind w:firstLine="567"/>
        <w:jc w:val="both"/>
        <w:rPr>
          <w:rFonts w:ascii="Arial" w:hAnsi="Arial" w:cs="Arial"/>
          <w:sz w:val="24"/>
          <w:szCs w:val="24"/>
        </w:rPr>
      </w:pPr>
      <w:r w:rsidRPr="00362BBC">
        <w:rPr>
          <w:rFonts w:ascii="Arial" w:hAnsi="Arial" w:cs="Arial"/>
          <w:sz w:val="24"/>
          <w:szCs w:val="24"/>
        </w:rPr>
        <w:t>4.1</w:t>
      </w:r>
      <w:r w:rsidRPr="00362BBC">
        <w:rPr>
          <w:rFonts w:ascii="Arial" w:hAnsi="Arial" w:cs="Arial"/>
          <w:sz w:val="24"/>
          <w:szCs w:val="24"/>
        </w:rPr>
        <w:tab/>
        <w:t>Основные показатели и характеристики</w:t>
      </w:r>
    </w:p>
    <w:p w:rsidR="00362BBC" w:rsidRDefault="00362BBC" w:rsidP="00362BBC">
      <w:pPr>
        <w:ind w:firstLine="567"/>
        <w:jc w:val="both"/>
        <w:rPr>
          <w:rFonts w:ascii="Arial" w:hAnsi="Arial" w:cs="Arial"/>
          <w:sz w:val="24"/>
          <w:szCs w:val="24"/>
        </w:rPr>
      </w:pPr>
      <w:r w:rsidRPr="00362BBC">
        <w:rPr>
          <w:rFonts w:ascii="Arial" w:hAnsi="Arial" w:cs="Arial"/>
          <w:sz w:val="24"/>
          <w:szCs w:val="24"/>
        </w:rPr>
        <w:t>4.1.1 Конские изделия изготавливают соответствии с требованиями настоящего стандарта, [1], [2]</w:t>
      </w:r>
      <w:r>
        <w:rPr>
          <w:rFonts w:ascii="Arial" w:hAnsi="Arial" w:cs="Arial"/>
          <w:sz w:val="24"/>
          <w:szCs w:val="24"/>
        </w:rPr>
        <w:t>.</w:t>
      </w:r>
      <w:r w:rsidRPr="00362BBC">
        <w:rPr>
          <w:rFonts w:ascii="Arial" w:hAnsi="Arial" w:cs="Arial"/>
          <w:sz w:val="24"/>
          <w:szCs w:val="24"/>
        </w:rPr>
        <w:t xml:space="preserve"> </w:t>
      </w:r>
    </w:p>
    <w:p w:rsidR="00412EC8" w:rsidRDefault="00362BBC" w:rsidP="00362BBC">
      <w:pPr>
        <w:ind w:firstLine="567"/>
        <w:jc w:val="both"/>
        <w:rPr>
          <w:rFonts w:ascii="Arial" w:hAnsi="Arial" w:cs="Arial"/>
          <w:sz w:val="24"/>
          <w:szCs w:val="24"/>
        </w:rPr>
      </w:pPr>
      <w:r w:rsidRPr="00362BBC">
        <w:rPr>
          <w:rFonts w:ascii="Arial" w:hAnsi="Arial" w:cs="Arial"/>
          <w:sz w:val="24"/>
          <w:szCs w:val="24"/>
        </w:rPr>
        <w:t>Конские изделия относятся к скоропортящимся продуктам</w:t>
      </w:r>
      <w:r w:rsidR="00412EC8" w:rsidRPr="00412EC8">
        <w:rPr>
          <w:rFonts w:ascii="Arial" w:hAnsi="Arial" w:cs="Arial"/>
          <w:sz w:val="24"/>
          <w:szCs w:val="24"/>
        </w:rPr>
        <w:t>.</w:t>
      </w:r>
    </w:p>
    <w:p w:rsidR="007B69BB" w:rsidRDefault="007B69BB" w:rsidP="00362BBC">
      <w:pPr>
        <w:ind w:firstLine="567"/>
        <w:jc w:val="both"/>
        <w:rPr>
          <w:rFonts w:ascii="Arial" w:hAnsi="Arial" w:cs="Arial"/>
          <w:sz w:val="24"/>
          <w:szCs w:val="24"/>
        </w:rPr>
      </w:pPr>
    </w:p>
    <w:p w:rsidR="007B69BB" w:rsidRPr="00976C7C" w:rsidRDefault="007B69BB" w:rsidP="007B69BB">
      <w:pPr>
        <w:ind w:firstLine="567"/>
        <w:jc w:val="both"/>
        <w:rPr>
          <w:rFonts w:ascii="Arial" w:hAnsi="Arial" w:cs="Arial"/>
          <w:b/>
          <w:sz w:val="24"/>
          <w:szCs w:val="24"/>
        </w:rPr>
      </w:pPr>
      <w:r w:rsidRPr="00976C7C">
        <w:rPr>
          <w:rFonts w:ascii="Arial" w:hAnsi="Arial" w:cs="Arial"/>
          <w:b/>
          <w:sz w:val="24"/>
          <w:szCs w:val="24"/>
        </w:rPr>
        <w:t>4.2</w:t>
      </w:r>
      <w:r w:rsidR="009C2E03">
        <w:rPr>
          <w:rFonts w:ascii="Arial" w:hAnsi="Arial" w:cs="Arial"/>
          <w:b/>
          <w:sz w:val="24"/>
          <w:szCs w:val="24"/>
        </w:rPr>
        <w:t xml:space="preserve"> </w:t>
      </w:r>
      <w:r w:rsidRPr="00976C7C">
        <w:rPr>
          <w:rFonts w:ascii="Arial" w:hAnsi="Arial" w:cs="Arial"/>
          <w:b/>
          <w:sz w:val="24"/>
          <w:szCs w:val="24"/>
        </w:rPr>
        <w:t>Характеристики</w:t>
      </w:r>
    </w:p>
    <w:p w:rsidR="007B69BB" w:rsidRPr="007B69BB" w:rsidRDefault="007B69BB" w:rsidP="007B69BB">
      <w:pPr>
        <w:ind w:firstLine="567"/>
        <w:jc w:val="both"/>
        <w:rPr>
          <w:rFonts w:ascii="Arial" w:hAnsi="Arial" w:cs="Arial"/>
          <w:sz w:val="24"/>
          <w:szCs w:val="24"/>
        </w:rPr>
      </w:pPr>
    </w:p>
    <w:p w:rsidR="007B69BB" w:rsidRPr="007B69BB" w:rsidRDefault="007B69BB" w:rsidP="007B69BB">
      <w:pPr>
        <w:ind w:firstLine="567"/>
        <w:jc w:val="both"/>
        <w:rPr>
          <w:rFonts w:ascii="Arial" w:hAnsi="Arial" w:cs="Arial"/>
          <w:sz w:val="24"/>
          <w:szCs w:val="24"/>
        </w:rPr>
      </w:pPr>
      <w:r w:rsidRPr="007B69BB">
        <w:rPr>
          <w:rFonts w:ascii="Arial" w:hAnsi="Arial" w:cs="Arial"/>
          <w:sz w:val="24"/>
          <w:szCs w:val="24"/>
        </w:rPr>
        <w:t>4.2.1</w:t>
      </w:r>
      <w:r w:rsidR="009C2E03">
        <w:rPr>
          <w:rFonts w:ascii="Arial" w:hAnsi="Arial" w:cs="Arial"/>
          <w:sz w:val="24"/>
          <w:szCs w:val="24"/>
        </w:rPr>
        <w:t xml:space="preserve"> </w:t>
      </w:r>
      <w:r w:rsidRPr="007B69BB">
        <w:rPr>
          <w:rFonts w:ascii="Arial" w:hAnsi="Arial" w:cs="Arial"/>
          <w:sz w:val="24"/>
          <w:szCs w:val="24"/>
        </w:rPr>
        <w:t xml:space="preserve">Конские изделия изготавливаются </w:t>
      </w:r>
      <w:r w:rsidR="008F6014" w:rsidRPr="007B69BB">
        <w:rPr>
          <w:rFonts w:ascii="Arial" w:hAnsi="Arial" w:cs="Arial"/>
          <w:sz w:val="24"/>
          <w:szCs w:val="24"/>
        </w:rPr>
        <w:t>двух сортов</w:t>
      </w:r>
      <w:r w:rsidRPr="007B69BB">
        <w:rPr>
          <w:rFonts w:ascii="Arial" w:hAnsi="Arial" w:cs="Arial"/>
          <w:sz w:val="24"/>
          <w:szCs w:val="24"/>
        </w:rPr>
        <w:t>:</w:t>
      </w:r>
    </w:p>
    <w:p w:rsidR="007B69BB" w:rsidRPr="007B69BB" w:rsidRDefault="007B69BB" w:rsidP="007B69BB">
      <w:pPr>
        <w:ind w:firstLine="567"/>
        <w:jc w:val="both"/>
        <w:rPr>
          <w:rFonts w:ascii="Arial" w:hAnsi="Arial" w:cs="Arial"/>
          <w:sz w:val="24"/>
          <w:szCs w:val="24"/>
        </w:rPr>
      </w:pPr>
      <w:r w:rsidRPr="007B69BB">
        <w:rPr>
          <w:rFonts w:ascii="Arial" w:hAnsi="Arial" w:cs="Arial"/>
          <w:sz w:val="24"/>
          <w:szCs w:val="24"/>
        </w:rPr>
        <w:t>-</w:t>
      </w:r>
      <w:r w:rsidR="009C2E03">
        <w:rPr>
          <w:rFonts w:ascii="Arial" w:hAnsi="Arial" w:cs="Arial"/>
          <w:sz w:val="24"/>
          <w:szCs w:val="24"/>
        </w:rPr>
        <w:t xml:space="preserve"> </w:t>
      </w:r>
      <w:r w:rsidRPr="007B69BB">
        <w:rPr>
          <w:rFonts w:ascii="Arial" w:hAnsi="Arial" w:cs="Arial"/>
          <w:sz w:val="24"/>
          <w:szCs w:val="24"/>
        </w:rPr>
        <w:t xml:space="preserve">высший сорт: </w:t>
      </w:r>
      <w:r w:rsidR="008F6014" w:rsidRPr="007B69BB">
        <w:rPr>
          <w:rFonts w:ascii="Arial" w:hAnsi="Arial" w:cs="Arial"/>
          <w:sz w:val="24"/>
          <w:szCs w:val="24"/>
        </w:rPr>
        <w:t>карта, шужук, казы</w:t>
      </w:r>
      <w:r w:rsidRPr="007B69BB">
        <w:rPr>
          <w:rFonts w:ascii="Arial" w:hAnsi="Arial" w:cs="Arial"/>
          <w:sz w:val="24"/>
          <w:szCs w:val="24"/>
        </w:rPr>
        <w:t xml:space="preserve">, кос-казы, </w:t>
      </w:r>
      <w:r w:rsidR="008F6014" w:rsidRPr="007B69BB">
        <w:rPr>
          <w:rFonts w:ascii="Arial" w:hAnsi="Arial" w:cs="Arial"/>
          <w:sz w:val="24"/>
          <w:szCs w:val="24"/>
        </w:rPr>
        <w:t>жал, жая</w:t>
      </w:r>
      <w:r w:rsidRPr="007B69BB">
        <w:rPr>
          <w:rFonts w:ascii="Arial" w:hAnsi="Arial" w:cs="Arial"/>
          <w:sz w:val="24"/>
          <w:szCs w:val="24"/>
        </w:rPr>
        <w:t>, сур-ет.</w:t>
      </w:r>
    </w:p>
    <w:p w:rsidR="007B69BB" w:rsidRPr="007B69BB" w:rsidRDefault="007B69BB" w:rsidP="007B69BB">
      <w:pPr>
        <w:ind w:firstLine="567"/>
        <w:jc w:val="both"/>
        <w:rPr>
          <w:rFonts w:ascii="Arial" w:hAnsi="Arial" w:cs="Arial"/>
          <w:sz w:val="24"/>
          <w:szCs w:val="24"/>
        </w:rPr>
      </w:pPr>
      <w:r w:rsidRPr="007B69BB">
        <w:rPr>
          <w:rFonts w:ascii="Arial" w:hAnsi="Arial" w:cs="Arial"/>
          <w:sz w:val="24"/>
          <w:szCs w:val="24"/>
        </w:rPr>
        <w:t>-</w:t>
      </w:r>
      <w:r w:rsidR="009C2E03">
        <w:rPr>
          <w:rFonts w:ascii="Arial" w:hAnsi="Arial" w:cs="Arial"/>
          <w:sz w:val="24"/>
          <w:szCs w:val="24"/>
        </w:rPr>
        <w:t xml:space="preserve"> </w:t>
      </w:r>
      <w:r w:rsidRPr="007B69BB">
        <w:rPr>
          <w:rFonts w:ascii="Arial" w:hAnsi="Arial" w:cs="Arial"/>
          <w:sz w:val="24"/>
          <w:szCs w:val="24"/>
        </w:rPr>
        <w:t>первый сорт: шужук,</w:t>
      </w:r>
      <w:r w:rsidR="008F6014">
        <w:rPr>
          <w:rFonts w:ascii="Arial" w:hAnsi="Arial" w:cs="Arial"/>
          <w:sz w:val="24"/>
          <w:szCs w:val="24"/>
        </w:rPr>
        <w:t xml:space="preserve"> </w:t>
      </w:r>
      <w:r w:rsidRPr="007B69BB">
        <w:rPr>
          <w:rFonts w:ascii="Arial" w:hAnsi="Arial" w:cs="Arial"/>
          <w:sz w:val="24"/>
          <w:szCs w:val="24"/>
        </w:rPr>
        <w:t>в состав которого входит курдючный бараний жир белого цвета.</w:t>
      </w:r>
    </w:p>
    <w:p w:rsidR="007B69BB" w:rsidRDefault="007B69BB" w:rsidP="007B69BB">
      <w:pPr>
        <w:ind w:firstLine="567"/>
        <w:jc w:val="both"/>
        <w:rPr>
          <w:rFonts w:ascii="Arial" w:hAnsi="Arial" w:cs="Arial"/>
          <w:sz w:val="24"/>
          <w:szCs w:val="24"/>
        </w:rPr>
      </w:pPr>
      <w:r w:rsidRPr="007B69BB">
        <w:rPr>
          <w:rFonts w:ascii="Arial" w:hAnsi="Arial" w:cs="Arial"/>
          <w:sz w:val="24"/>
          <w:szCs w:val="24"/>
        </w:rPr>
        <w:t>4.2.2</w:t>
      </w:r>
      <w:r w:rsidR="009C2E03">
        <w:rPr>
          <w:rFonts w:ascii="Arial" w:hAnsi="Arial" w:cs="Arial"/>
          <w:sz w:val="24"/>
          <w:szCs w:val="24"/>
        </w:rPr>
        <w:t xml:space="preserve"> </w:t>
      </w:r>
      <w:r w:rsidRPr="007B69BB">
        <w:rPr>
          <w:rFonts w:ascii="Arial" w:hAnsi="Arial" w:cs="Arial"/>
          <w:sz w:val="24"/>
          <w:szCs w:val="24"/>
        </w:rPr>
        <w:t>По органолептическим и физико-химическим показателям конские изделия должны соответствовать требованиям и нормам, указанным в таблице 1.</w:t>
      </w:r>
    </w:p>
    <w:p w:rsidR="00BF2527" w:rsidRPr="00BF2527" w:rsidRDefault="00BF2527" w:rsidP="00BF2527">
      <w:pPr>
        <w:ind w:firstLine="567"/>
        <w:jc w:val="both"/>
        <w:rPr>
          <w:rFonts w:ascii="Arial" w:hAnsi="Arial" w:cs="Arial"/>
          <w:sz w:val="24"/>
          <w:szCs w:val="24"/>
        </w:rPr>
      </w:pPr>
      <w:r w:rsidRPr="00BF2527">
        <w:rPr>
          <w:rFonts w:ascii="Arial" w:hAnsi="Arial" w:cs="Arial"/>
          <w:sz w:val="24"/>
          <w:szCs w:val="24"/>
        </w:rPr>
        <w:t>4.2.3</w:t>
      </w:r>
      <w:r w:rsidR="009C2E03">
        <w:rPr>
          <w:rFonts w:ascii="Arial" w:hAnsi="Arial" w:cs="Arial"/>
          <w:sz w:val="24"/>
          <w:szCs w:val="24"/>
        </w:rPr>
        <w:t xml:space="preserve"> </w:t>
      </w:r>
      <w:r w:rsidRPr="00BF2527">
        <w:rPr>
          <w:rFonts w:ascii="Arial" w:hAnsi="Arial" w:cs="Arial"/>
          <w:sz w:val="24"/>
          <w:szCs w:val="24"/>
        </w:rPr>
        <w:t>Микробиологические показатели (бактерии группы кишечной палочки (</w:t>
      </w:r>
      <w:proofErr w:type="spellStart"/>
      <w:r w:rsidRPr="00BF2527">
        <w:rPr>
          <w:rFonts w:ascii="Arial" w:hAnsi="Arial" w:cs="Arial"/>
          <w:sz w:val="24"/>
          <w:szCs w:val="24"/>
        </w:rPr>
        <w:t>колиформы</w:t>
      </w:r>
      <w:proofErr w:type="spellEnd"/>
      <w:r w:rsidRPr="00BF2527">
        <w:rPr>
          <w:rFonts w:ascii="Arial" w:hAnsi="Arial" w:cs="Arial"/>
          <w:sz w:val="24"/>
          <w:szCs w:val="24"/>
        </w:rPr>
        <w:t xml:space="preserve">), </w:t>
      </w:r>
      <w:proofErr w:type="spellStart"/>
      <w:r w:rsidRPr="00BF2527">
        <w:rPr>
          <w:rFonts w:ascii="Arial" w:hAnsi="Arial" w:cs="Arial"/>
          <w:sz w:val="24"/>
          <w:szCs w:val="24"/>
        </w:rPr>
        <w:t>сульфитредуцирующие</w:t>
      </w:r>
      <w:proofErr w:type="spellEnd"/>
      <w:r w:rsidRPr="00BF2527">
        <w:rPr>
          <w:rFonts w:ascii="Arial" w:hAnsi="Arial" w:cs="Arial"/>
          <w:sz w:val="24"/>
          <w:szCs w:val="24"/>
        </w:rPr>
        <w:t xml:space="preserve"> </w:t>
      </w:r>
      <w:proofErr w:type="spellStart"/>
      <w:r w:rsidRPr="00BF2527">
        <w:rPr>
          <w:rFonts w:ascii="Arial" w:hAnsi="Arial" w:cs="Arial"/>
          <w:sz w:val="24"/>
          <w:szCs w:val="24"/>
        </w:rPr>
        <w:t>клостридии</w:t>
      </w:r>
      <w:proofErr w:type="spellEnd"/>
      <w:r w:rsidRPr="00BF2527">
        <w:rPr>
          <w:rFonts w:ascii="Arial" w:hAnsi="Arial" w:cs="Arial"/>
          <w:sz w:val="24"/>
          <w:szCs w:val="24"/>
        </w:rPr>
        <w:t xml:space="preserve">, </w:t>
      </w:r>
      <w:proofErr w:type="spellStart"/>
      <w:proofErr w:type="gramStart"/>
      <w:r w:rsidRPr="00BF2527">
        <w:rPr>
          <w:rFonts w:ascii="Arial" w:hAnsi="Arial" w:cs="Arial"/>
          <w:sz w:val="24"/>
          <w:szCs w:val="24"/>
        </w:rPr>
        <w:t>S.aureus</w:t>
      </w:r>
      <w:proofErr w:type="spellEnd"/>
      <w:proofErr w:type="gramEnd"/>
      <w:r w:rsidRPr="00BF2527">
        <w:rPr>
          <w:rFonts w:ascii="Arial" w:hAnsi="Arial" w:cs="Arial"/>
          <w:sz w:val="24"/>
          <w:szCs w:val="24"/>
        </w:rPr>
        <w:t xml:space="preserve">, </w:t>
      </w:r>
      <w:proofErr w:type="spellStart"/>
      <w:r w:rsidRPr="00BF2527">
        <w:rPr>
          <w:rFonts w:ascii="Arial" w:hAnsi="Arial" w:cs="Arial"/>
          <w:sz w:val="24"/>
          <w:szCs w:val="24"/>
        </w:rPr>
        <w:t>Escherjchja</w:t>
      </w:r>
      <w:proofErr w:type="spellEnd"/>
      <w:r w:rsidRPr="00BF2527">
        <w:rPr>
          <w:rFonts w:ascii="Arial" w:hAnsi="Arial" w:cs="Arial"/>
          <w:sz w:val="24"/>
          <w:szCs w:val="24"/>
        </w:rPr>
        <w:t xml:space="preserve"> </w:t>
      </w:r>
      <w:proofErr w:type="spellStart"/>
      <w:r w:rsidRPr="00BF2527">
        <w:rPr>
          <w:rFonts w:ascii="Arial" w:hAnsi="Arial" w:cs="Arial"/>
          <w:sz w:val="24"/>
          <w:szCs w:val="24"/>
        </w:rPr>
        <w:t>colj</w:t>
      </w:r>
      <w:proofErr w:type="spellEnd"/>
      <w:r w:rsidRPr="00BF2527">
        <w:rPr>
          <w:rFonts w:ascii="Arial" w:hAnsi="Arial" w:cs="Arial"/>
          <w:sz w:val="24"/>
          <w:szCs w:val="24"/>
        </w:rPr>
        <w:t>) конских изделий должны соответствовать требованиям установленным в [1], [2].</w:t>
      </w:r>
    </w:p>
    <w:p w:rsidR="00922B68" w:rsidRDefault="00BF2527" w:rsidP="00BF2527">
      <w:pPr>
        <w:ind w:firstLine="567"/>
        <w:jc w:val="both"/>
        <w:rPr>
          <w:rFonts w:ascii="Arial" w:hAnsi="Arial" w:cs="Arial"/>
          <w:sz w:val="24"/>
          <w:szCs w:val="24"/>
        </w:rPr>
      </w:pPr>
      <w:r w:rsidRPr="00BF2527">
        <w:rPr>
          <w:rFonts w:ascii="Arial" w:hAnsi="Arial" w:cs="Arial"/>
          <w:sz w:val="24"/>
          <w:szCs w:val="24"/>
        </w:rPr>
        <w:t>4.2.4</w:t>
      </w:r>
      <w:r w:rsidR="009C2E03">
        <w:rPr>
          <w:rFonts w:ascii="Arial" w:hAnsi="Arial" w:cs="Arial"/>
          <w:sz w:val="24"/>
          <w:szCs w:val="24"/>
        </w:rPr>
        <w:t xml:space="preserve"> </w:t>
      </w:r>
      <w:r w:rsidRPr="00BF2527">
        <w:rPr>
          <w:rFonts w:ascii="Arial" w:hAnsi="Arial" w:cs="Arial"/>
          <w:sz w:val="24"/>
          <w:szCs w:val="24"/>
        </w:rPr>
        <w:t>Содержание токсичных элементов (</w:t>
      </w:r>
      <w:proofErr w:type="spellStart"/>
      <w:r w:rsidRPr="00BF2527">
        <w:rPr>
          <w:rFonts w:ascii="Arial" w:hAnsi="Arial" w:cs="Arial"/>
          <w:sz w:val="24"/>
          <w:szCs w:val="24"/>
        </w:rPr>
        <w:t>нитрозаминов</w:t>
      </w:r>
      <w:proofErr w:type="spellEnd"/>
      <w:r w:rsidRPr="00BF2527">
        <w:rPr>
          <w:rFonts w:ascii="Arial" w:hAnsi="Arial" w:cs="Arial"/>
          <w:sz w:val="24"/>
          <w:szCs w:val="24"/>
        </w:rPr>
        <w:t xml:space="preserve">, нитритов, пестицидов, радионуклидов, </w:t>
      </w:r>
      <w:proofErr w:type="spellStart"/>
      <w:r w:rsidRPr="00BF2527">
        <w:rPr>
          <w:rFonts w:ascii="Arial" w:hAnsi="Arial" w:cs="Arial"/>
          <w:sz w:val="24"/>
          <w:szCs w:val="24"/>
        </w:rPr>
        <w:t>бенз</w:t>
      </w:r>
      <w:proofErr w:type="spellEnd"/>
      <w:r w:rsidRPr="00BF2527">
        <w:rPr>
          <w:rFonts w:ascii="Arial" w:hAnsi="Arial" w:cs="Arial"/>
          <w:sz w:val="24"/>
          <w:szCs w:val="24"/>
        </w:rPr>
        <w:t>(а)</w:t>
      </w:r>
      <w:proofErr w:type="spellStart"/>
      <w:r w:rsidRPr="00BF2527">
        <w:rPr>
          <w:rFonts w:ascii="Arial" w:hAnsi="Arial" w:cs="Arial"/>
          <w:sz w:val="24"/>
          <w:szCs w:val="24"/>
        </w:rPr>
        <w:t>пирена</w:t>
      </w:r>
      <w:proofErr w:type="spellEnd"/>
      <w:r w:rsidRPr="00BF2527">
        <w:rPr>
          <w:rFonts w:ascii="Arial" w:hAnsi="Arial" w:cs="Arial"/>
          <w:sz w:val="24"/>
          <w:szCs w:val="24"/>
        </w:rPr>
        <w:t>, антибиотиков) должны соответствовать требованиям установленным в [1]</w:t>
      </w:r>
    </w:p>
    <w:p w:rsidR="00BF2527" w:rsidRDefault="00BF2527" w:rsidP="00BF2527">
      <w:pPr>
        <w:ind w:firstLine="567"/>
        <w:jc w:val="both"/>
        <w:rPr>
          <w:rFonts w:ascii="Arial" w:hAnsi="Arial" w:cs="Arial"/>
          <w:sz w:val="24"/>
          <w:szCs w:val="24"/>
        </w:rPr>
      </w:pPr>
    </w:p>
    <w:p w:rsidR="00BF2527" w:rsidRPr="00BF2527" w:rsidRDefault="00BF2527" w:rsidP="00BF2527">
      <w:pPr>
        <w:ind w:firstLine="567"/>
        <w:jc w:val="both"/>
        <w:rPr>
          <w:rFonts w:ascii="Arial" w:hAnsi="Arial" w:cs="Arial"/>
          <w:b/>
          <w:sz w:val="24"/>
          <w:szCs w:val="24"/>
        </w:rPr>
      </w:pPr>
      <w:r w:rsidRPr="00BF2527">
        <w:rPr>
          <w:rFonts w:ascii="Arial" w:hAnsi="Arial" w:cs="Arial"/>
          <w:b/>
          <w:sz w:val="24"/>
          <w:szCs w:val="24"/>
        </w:rPr>
        <w:t>4.3</w:t>
      </w:r>
      <w:r w:rsidR="009C2E03">
        <w:rPr>
          <w:rFonts w:ascii="Arial" w:hAnsi="Arial" w:cs="Arial"/>
          <w:b/>
          <w:sz w:val="24"/>
          <w:szCs w:val="24"/>
        </w:rPr>
        <w:t xml:space="preserve"> </w:t>
      </w:r>
      <w:r w:rsidRPr="00BF2527">
        <w:rPr>
          <w:rFonts w:ascii="Arial" w:hAnsi="Arial" w:cs="Arial"/>
          <w:b/>
          <w:sz w:val="24"/>
          <w:szCs w:val="24"/>
        </w:rPr>
        <w:t>Требования к сырью</w:t>
      </w:r>
    </w:p>
    <w:p w:rsidR="00BF2527" w:rsidRPr="00BF2527" w:rsidRDefault="00BF2527" w:rsidP="00BF2527">
      <w:pPr>
        <w:ind w:firstLine="567"/>
        <w:jc w:val="both"/>
        <w:rPr>
          <w:rFonts w:ascii="Arial" w:hAnsi="Arial" w:cs="Arial"/>
          <w:sz w:val="24"/>
          <w:szCs w:val="24"/>
        </w:rPr>
      </w:pPr>
    </w:p>
    <w:p w:rsidR="00BF2527" w:rsidRPr="00BF2527" w:rsidRDefault="00BF2527" w:rsidP="00BF2527">
      <w:pPr>
        <w:ind w:firstLine="567"/>
        <w:jc w:val="both"/>
        <w:rPr>
          <w:rFonts w:ascii="Arial" w:hAnsi="Arial" w:cs="Arial"/>
          <w:sz w:val="24"/>
          <w:szCs w:val="24"/>
        </w:rPr>
      </w:pPr>
      <w:r w:rsidRPr="00BF2527">
        <w:rPr>
          <w:rFonts w:ascii="Arial" w:hAnsi="Arial" w:cs="Arial"/>
          <w:sz w:val="24"/>
          <w:szCs w:val="24"/>
        </w:rPr>
        <w:t>4.3.1</w:t>
      </w:r>
      <w:r w:rsidR="009C2E03">
        <w:rPr>
          <w:rFonts w:ascii="Arial" w:hAnsi="Arial" w:cs="Arial"/>
          <w:sz w:val="24"/>
          <w:szCs w:val="24"/>
        </w:rPr>
        <w:t xml:space="preserve"> </w:t>
      </w:r>
      <w:r w:rsidRPr="00BF2527">
        <w:rPr>
          <w:rFonts w:ascii="Arial" w:hAnsi="Arial" w:cs="Arial"/>
          <w:sz w:val="24"/>
          <w:szCs w:val="24"/>
        </w:rPr>
        <w:t>Сырье, используемое для производства конских изделий, должно соответствовать требованиям [1], [2].</w:t>
      </w:r>
    </w:p>
    <w:p w:rsidR="00BF2527" w:rsidRPr="00BF2527" w:rsidRDefault="00BF2527" w:rsidP="00BF2527">
      <w:pPr>
        <w:ind w:firstLine="567"/>
        <w:jc w:val="both"/>
        <w:rPr>
          <w:rFonts w:ascii="Arial" w:hAnsi="Arial" w:cs="Arial"/>
          <w:sz w:val="24"/>
          <w:szCs w:val="24"/>
        </w:rPr>
      </w:pPr>
      <w:r w:rsidRPr="00BF2527">
        <w:rPr>
          <w:rFonts w:ascii="Arial" w:hAnsi="Arial" w:cs="Arial"/>
          <w:sz w:val="24"/>
          <w:szCs w:val="24"/>
        </w:rPr>
        <w:t>4.3.2</w:t>
      </w:r>
      <w:r w:rsidRPr="00BF2527">
        <w:rPr>
          <w:rFonts w:ascii="Arial" w:hAnsi="Arial" w:cs="Arial"/>
          <w:sz w:val="24"/>
          <w:szCs w:val="24"/>
        </w:rPr>
        <w:tab/>
        <w:t>Для изготовления   конских изделий применяют следующее сырье и основные материалы:</w:t>
      </w:r>
    </w:p>
    <w:p w:rsidR="00BF2527" w:rsidRPr="00BF2527" w:rsidRDefault="00BF2527" w:rsidP="00BF2527">
      <w:pPr>
        <w:ind w:firstLine="567"/>
        <w:jc w:val="both"/>
        <w:rPr>
          <w:rFonts w:ascii="Arial" w:hAnsi="Arial" w:cs="Arial"/>
          <w:sz w:val="24"/>
          <w:szCs w:val="24"/>
        </w:rPr>
      </w:pPr>
      <w:r w:rsidRPr="00BF2527">
        <w:rPr>
          <w:rFonts w:ascii="Arial" w:hAnsi="Arial" w:cs="Arial"/>
          <w:sz w:val="24"/>
          <w:szCs w:val="24"/>
        </w:rPr>
        <w:t>-</w:t>
      </w:r>
      <w:r w:rsidRPr="00BF2527">
        <w:rPr>
          <w:rFonts w:ascii="Arial" w:hAnsi="Arial" w:cs="Arial"/>
          <w:sz w:val="24"/>
          <w:szCs w:val="24"/>
        </w:rPr>
        <w:tab/>
        <w:t>конина по ГОСТ 32225;</w:t>
      </w:r>
    </w:p>
    <w:p w:rsidR="00BF2527" w:rsidRPr="00BF2527" w:rsidRDefault="00BF2527" w:rsidP="00BF2527">
      <w:pPr>
        <w:ind w:firstLine="567"/>
        <w:jc w:val="both"/>
        <w:rPr>
          <w:rFonts w:ascii="Arial" w:hAnsi="Arial" w:cs="Arial"/>
          <w:sz w:val="24"/>
          <w:szCs w:val="24"/>
        </w:rPr>
      </w:pPr>
      <w:r w:rsidRPr="00BF2527">
        <w:rPr>
          <w:rFonts w:ascii="Arial" w:hAnsi="Arial" w:cs="Arial"/>
          <w:sz w:val="24"/>
          <w:szCs w:val="24"/>
        </w:rPr>
        <w:t>-</w:t>
      </w:r>
      <w:r w:rsidRPr="00BF2527">
        <w:rPr>
          <w:rFonts w:ascii="Arial" w:hAnsi="Arial" w:cs="Arial"/>
          <w:sz w:val="24"/>
          <w:szCs w:val="24"/>
        </w:rPr>
        <w:tab/>
        <w:t>жир- сырец бараний курдючный по действующей нормативной документации;</w:t>
      </w:r>
    </w:p>
    <w:p w:rsidR="00BF2527" w:rsidRPr="00BF2527" w:rsidRDefault="00BF2527" w:rsidP="00BF2527">
      <w:pPr>
        <w:ind w:firstLine="567"/>
        <w:jc w:val="both"/>
        <w:rPr>
          <w:rFonts w:ascii="Arial" w:hAnsi="Arial" w:cs="Arial"/>
          <w:sz w:val="24"/>
          <w:szCs w:val="24"/>
        </w:rPr>
      </w:pPr>
      <w:r w:rsidRPr="00BF2527">
        <w:rPr>
          <w:rFonts w:ascii="Arial" w:hAnsi="Arial" w:cs="Arial"/>
          <w:sz w:val="24"/>
          <w:szCs w:val="24"/>
        </w:rPr>
        <w:t>-</w:t>
      </w:r>
      <w:r w:rsidRPr="00BF2527">
        <w:rPr>
          <w:rFonts w:ascii="Arial" w:hAnsi="Arial" w:cs="Arial"/>
          <w:sz w:val="24"/>
          <w:szCs w:val="24"/>
        </w:rPr>
        <w:tab/>
        <w:t>жир конский подкожный или внутренний по действующей нормативной документации;</w:t>
      </w:r>
    </w:p>
    <w:p w:rsidR="00BF2527" w:rsidRPr="00BF2527" w:rsidRDefault="00BF2527" w:rsidP="00BF2527">
      <w:pPr>
        <w:ind w:firstLine="567"/>
        <w:jc w:val="both"/>
        <w:rPr>
          <w:rFonts w:ascii="Arial" w:hAnsi="Arial" w:cs="Arial"/>
          <w:sz w:val="24"/>
          <w:szCs w:val="24"/>
        </w:rPr>
      </w:pPr>
      <w:r w:rsidRPr="00BF2527">
        <w:rPr>
          <w:rFonts w:ascii="Arial" w:hAnsi="Arial" w:cs="Arial"/>
          <w:sz w:val="24"/>
          <w:szCs w:val="24"/>
        </w:rPr>
        <w:t>-</w:t>
      </w:r>
      <w:r w:rsidRPr="00BF2527">
        <w:rPr>
          <w:rFonts w:ascii="Arial" w:hAnsi="Arial" w:cs="Arial"/>
          <w:sz w:val="24"/>
          <w:szCs w:val="24"/>
        </w:rPr>
        <w:tab/>
        <w:t>соль поваренная пищевая по ГОСТ 13830;</w:t>
      </w:r>
    </w:p>
    <w:p w:rsidR="00BF2527" w:rsidRPr="00BF2527" w:rsidRDefault="00BF2527" w:rsidP="00BF2527">
      <w:pPr>
        <w:ind w:firstLine="567"/>
        <w:jc w:val="both"/>
        <w:rPr>
          <w:rFonts w:ascii="Arial" w:hAnsi="Arial" w:cs="Arial"/>
          <w:sz w:val="24"/>
          <w:szCs w:val="24"/>
        </w:rPr>
      </w:pPr>
      <w:r w:rsidRPr="00BF2527">
        <w:rPr>
          <w:rFonts w:ascii="Arial" w:hAnsi="Arial" w:cs="Arial"/>
          <w:sz w:val="24"/>
          <w:szCs w:val="24"/>
        </w:rPr>
        <w:t>-</w:t>
      </w:r>
      <w:r w:rsidRPr="00BF2527">
        <w:rPr>
          <w:rFonts w:ascii="Arial" w:hAnsi="Arial" w:cs="Arial"/>
          <w:sz w:val="24"/>
          <w:szCs w:val="24"/>
        </w:rPr>
        <w:tab/>
        <w:t>сахар белый по ГОСТ 33222;</w:t>
      </w:r>
    </w:p>
    <w:p w:rsidR="00BF2527" w:rsidRPr="00BF2527" w:rsidRDefault="00BF2527" w:rsidP="00BF2527">
      <w:pPr>
        <w:ind w:firstLine="567"/>
        <w:jc w:val="both"/>
        <w:rPr>
          <w:rFonts w:ascii="Arial" w:hAnsi="Arial" w:cs="Arial"/>
          <w:sz w:val="24"/>
          <w:szCs w:val="24"/>
        </w:rPr>
      </w:pPr>
      <w:r w:rsidRPr="00BF2527">
        <w:rPr>
          <w:rFonts w:ascii="Arial" w:hAnsi="Arial" w:cs="Arial"/>
          <w:sz w:val="24"/>
          <w:szCs w:val="24"/>
        </w:rPr>
        <w:t>-</w:t>
      </w:r>
      <w:r w:rsidRPr="00BF2527">
        <w:rPr>
          <w:rFonts w:ascii="Arial" w:hAnsi="Arial" w:cs="Arial"/>
          <w:sz w:val="24"/>
          <w:szCs w:val="24"/>
        </w:rPr>
        <w:tab/>
        <w:t>глюкоза кристаллическая гидратная по ГОСТ 975;</w:t>
      </w:r>
    </w:p>
    <w:p w:rsidR="00BF2527" w:rsidRPr="00BF2527" w:rsidRDefault="00BF2527" w:rsidP="00BF2527">
      <w:pPr>
        <w:ind w:firstLine="567"/>
        <w:jc w:val="both"/>
        <w:rPr>
          <w:rFonts w:ascii="Arial" w:hAnsi="Arial" w:cs="Arial"/>
          <w:sz w:val="24"/>
          <w:szCs w:val="24"/>
        </w:rPr>
      </w:pPr>
      <w:r w:rsidRPr="00BF2527">
        <w:rPr>
          <w:rFonts w:ascii="Arial" w:hAnsi="Arial" w:cs="Arial"/>
          <w:sz w:val="24"/>
          <w:szCs w:val="24"/>
        </w:rPr>
        <w:t>-</w:t>
      </w:r>
      <w:r w:rsidRPr="00BF2527">
        <w:rPr>
          <w:rFonts w:ascii="Arial" w:hAnsi="Arial" w:cs="Arial"/>
          <w:sz w:val="24"/>
          <w:szCs w:val="24"/>
        </w:rPr>
        <w:tab/>
        <w:t>перец черный или белый по ГОСТ 29050;</w:t>
      </w:r>
    </w:p>
    <w:p w:rsidR="00BF2527" w:rsidRPr="00BF2527" w:rsidRDefault="00BF2527" w:rsidP="00BF2527">
      <w:pPr>
        <w:ind w:firstLine="567"/>
        <w:jc w:val="both"/>
        <w:rPr>
          <w:rFonts w:ascii="Arial" w:hAnsi="Arial" w:cs="Arial"/>
          <w:sz w:val="24"/>
          <w:szCs w:val="24"/>
        </w:rPr>
      </w:pPr>
      <w:r w:rsidRPr="00BF2527">
        <w:rPr>
          <w:rFonts w:ascii="Arial" w:hAnsi="Arial" w:cs="Arial"/>
          <w:sz w:val="24"/>
          <w:szCs w:val="24"/>
        </w:rPr>
        <w:t>-</w:t>
      </w:r>
      <w:r w:rsidRPr="00BF2527">
        <w:rPr>
          <w:rFonts w:ascii="Arial" w:hAnsi="Arial" w:cs="Arial"/>
          <w:sz w:val="24"/>
          <w:szCs w:val="24"/>
        </w:rPr>
        <w:tab/>
        <w:t xml:space="preserve">нитки хлопчатобумажные и синтетические по ГОСТ 6309, льняные по </w:t>
      </w:r>
      <w:r w:rsidR="00A60451">
        <w:rPr>
          <w:rFonts w:ascii="Arial" w:hAnsi="Arial" w:cs="Arial"/>
          <w:sz w:val="24"/>
          <w:szCs w:val="24"/>
        </w:rPr>
        <w:t xml:space="preserve">  </w:t>
      </w:r>
      <w:r w:rsidRPr="00BF2527">
        <w:rPr>
          <w:rFonts w:ascii="Arial" w:hAnsi="Arial" w:cs="Arial"/>
          <w:sz w:val="24"/>
          <w:szCs w:val="24"/>
        </w:rPr>
        <w:t>ГОСТ 14961;</w:t>
      </w:r>
    </w:p>
    <w:p w:rsidR="00BF2527" w:rsidRPr="00BF2527" w:rsidRDefault="00BF2527" w:rsidP="00BF2527">
      <w:pPr>
        <w:ind w:firstLine="567"/>
        <w:jc w:val="both"/>
        <w:rPr>
          <w:rFonts w:ascii="Arial" w:hAnsi="Arial" w:cs="Arial"/>
          <w:sz w:val="24"/>
          <w:szCs w:val="24"/>
        </w:rPr>
      </w:pPr>
      <w:r w:rsidRPr="00BF2527">
        <w:rPr>
          <w:rFonts w:ascii="Arial" w:hAnsi="Arial" w:cs="Arial"/>
          <w:sz w:val="24"/>
          <w:szCs w:val="24"/>
        </w:rPr>
        <w:t>-</w:t>
      </w:r>
      <w:r w:rsidRPr="00BF2527">
        <w:rPr>
          <w:rFonts w:ascii="Arial" w:hAnsi="Arial" w:cs="Arial"/>
          <w:sz w:val="24"/>
          <w:szCs w:val="24"/>
        </w:rPr>
        <w:tab/>
        <w:t>шпагат по ГОСТ 17308;</w:t>
      </w:r>
    </w:p>
    <w:p w:rsidR="00BF2527" w:rsidRPr="00BF2527" w:rsidRDefault="00BF2527" w:rsidP="00BF2527">
      <w:pPr>
        <w:ind w:firstLine="567"/>
        <w:jc w:val="both"/>
        <w:rPr>
          <w:rFonts w:ascii="Arial" w:hAnsi="Arial" w:cs="Arial"/>
          <w:sz w:val="24"/>
          <w:szCs w:val="24"/>
        </w:rPr>
      </w:pPr>
      <w:r w:rsidRPr="00BF2527">
        <w:rPr>
          <w:rFonts w:ascii="Arial" w:hAnsi="Arial" w:cs="Arial"/>
          <w:sz w:val="24"/>
          <w:szCs w:val="24"/>
        </w:rPr>
        <w:t>-</w:t>
      </w:r>
      <w:r w:rsidRPr="00BF2527">
        <w:rPr>
          <w:rFonts w:ascii="Arial" w:hAnsi="Arial" w:cs="Arial"/>
          <w:sz w:val="24"/>
          <w:szCs w:val="24"/>
        </w:rPr>
        <w:tab/>
        <w:t xml:space="preserve">кишки говяжьи обработанные - </w:t>
      </w:r>
      <w:proofErr w:type="spellStart"/>
      <w:r w:rsidRPr="00BF2527">
        <w:rPr>
          <w:rFonts w:ascii="Arial" w:hAnsi="Arial" w:cs="Arial"/>
          <w:sz w:val="24"/>
          <w:szCs w:val="24"/>
        </w:rPr>
        <w:t>черевы</w:t>
      </w:r>
      <w:proofErr w:type="spellEnd"/>
      <w:r w:rsidRPr="00BF2527">
        <w:rPr>
          <w:rFonts w:ascii="Arial" w:hAnsi="Arial" w:cs="Arial"/>
          <w:sz w:val="24"/>
          <w:szCs w:val="24"/>
        </w:rPr>
        <w:t xml:space="preserve"> по ГОСТ 13459;</w:t>
      </w:r>
    </w:p>
    <w:p w:rsidR="00BF2527" w:rsidRPr="00BF2527" w:rsidRDefault="00BF2527" w:rsidP="00BF2527">
      <w:pPr>
        <w:ind w:firstLine="567"/>
        <w:jc w:val="both"/>
        <w:rPr>
          <w:rFonts w:ascii="Arial" w:hAnsi="Arial" w:cs="Arial"/>
          <w:sz w:val="24"/>
          <w:szCs w:val="24"/>
        </w:rPr>
      </w:pPr>
      <w:r w:rsidRPr="00BF2527">
        <w:rPr>
          <w:rFonts w:ascii="Arial" w:hAnsi="Arial" w:cs="Arial"/>
          <w:sz w:val="24"/>
          <w:szCs w:val="24"/>
        </w:rPr>
        <w:t>-</w:t>
      </w:r>
      <w:r w:rsidRPr="00BF2527">
        <w:rPr>
          <w:rFonts w:ascii="Arial" w:hAnsi="Arial" w:cs="Arial"/>
          <w:sz w:val="24"/>
          <w:szCs w:val="24"/>
        </w:rPr>
        <w:tab/>
        <w:t xml:space="preserve">кишки говяжьи обработанные - </w:t>
      </w:r>
      <w:proofErr w:type="spellStart"/>
      <w:r w:rsidRPr="00BF2527">
        <w:rPr>
          <w:rFonts w:ascii="Arial" w:hAnsi="Arial" w:cs="Arial"/>
          <w:sz w:val="24"/>
          <w:szCs w:val="24"/>
        </w:rPr>
        <w:t>черевы</w:t>
      </w:r>
      <w:proofErr w:type="spellEnd"/>
      <w:r w:rsidRPr="00BF2527">
        <w:rPr>
          <w:rFonts w:ascii="Arial" w:hAnsi="Arial" w:cs="Arial"/>
          <w:sz w:val="24"/>
          <w:szCs w:val="24"/>
        </w:rPr>
        <w:t xml:space="preserve"> толстые по ГОСТ 16404;</w:t>
      </w:r>
    </w:p>
    <w:p w:rsidR="00BF2527" w:rsidRPr="00BF2527" w:rsidRDefault="00BF2527" w:rsidP="00BF2527">
      <w:pPr>
        <w:ind w:firstLine="567"/>
        <w:jc w:val="both"/>
        <w:rPr>
          <w:rFonts w:ascii="Arial" w:hAnsi="Arial" w:cs="Arial"/>
          <w:sz w:val="24"/>
          <w:szCs w:val="24"/>
        </w:rPr>
      </w:pPr>
      <w:r w:rsidRPr="00BF2527">
        <w:rPr>
          <w:rFonts w:ascii="Arial" w:hAnsi="Arial" w:cs="Arial"/>
          <w:sz w:val="24"/>
          <w:szCs w:val="24"/>
        </w:rPr>
        <w:t>-</w:t>
      </w:r>
      <w:r w:rsidRPr="00BF2527">
        <w:rPr>
          <w:rFonts w:ascii="Arial" w:hAnsi="Arial" w:cs="Arial"/>
          <w:sz w:val="24"/>
          <w:szCs w:val="24"/>
        </w:rPr>
        <w:tab/>
        <w:t xml:space="preserve">кишки конские обработанные - </w:t>
      </w:r>
      <w:proofErr w:type="spellStart"/>
      <w:r w:rsidRPr="00BF2527">
        <w:rPr>
          <w:rFonts w:ascii="Arial" w:hAnsi="Arial" w:cs="Arial"/>
          <w:sz w:val="24"/>
          <w:szCs w:val="24"/>
        </w:rPr>
        <w:t>черевы</w:t>
      </w:r>
      <w:proofErr w:type="spellEnd"/>
      <w:r w:rsidRPr="00BF2527">
        <w:rPr>
          <w:rFonts w:ascii="Arial" w:hAnsi="Arial" w:cs="Arial"/>
          <w:sz w:val="24"/>
          <w:szCs w:val="24"/>
        </w:rPr>
        <w:t xml:space="preserve"> конские по ГОСТ 17282;</w:t>
      </w:r>
    </w:p>
    <w:p w:rsidR="00BF2527" w:rsidRPr="00BF2527" w:rsidRDefault="00BF2527" w:rsidP="00BF2527">
      <w:pPr>
        <w:ind w:firstLine="567"/>
        <w:jc w:val="both"/>
        <w:rPr>
          <w:rFonts w:ascii="Arial" w:hAnsi="Arial" w:cs="Arial"/>
          <w:sz w:val="24"/>
          <w:szCs w:val="24"/>
        </w:rPr>
      </w:pPr>
      <w:r w:rsidRPr="00BF2527">
        <w:rPr>
          <w:rFonts w:ascii="Arial" w:hAnsi="Arial" w:cs="Arial"/>
          <w:sz w:val="24"/>
          <w:szCs w:val="24"/>
        </w:rPr>
        <w:t>-</w:t>
      </w:r>
      <w:r w:rsidRPr="00BF2527">
        <w:rPr>
          <w:rFonts w:ascii="Arial" w:hAnsi="Arial" w:cs="Arial"/>
          <w:sz w:val="24"/>
          <w:szCs w:val="24"/>
        </w:rPr>
        <w:tab/>
        <w:t>целлюлозную пленку (целлофан) по действующей нормативной документации, (допускаются и другие искусственные оболочки, разрешенные к применению уполномоченным органом государственного санитарно-эпидемиологического надзора).</w:t>
      </w:r>
    </w:p>
    <w:p w:rsidR="00534655" w:rsidRDefault="00BF2527" w:rsidP="00BF2527">
      <w:pPr>
        <w:ind w:firstLine="567"/>
        <w:jc w:val="both"/>
        <w:rPr>
          <w:rFonts w:ascii="Arial" w:hAnsi="Arial" w:cs="Arial"/>
          <w:sz w:val="24"/>
          <w:szCs w:val="24"/>
        </w:rPr>
      </w:pPr>
      <w:r w:rsidRPr="00BF2527">
        <w:rPr>
          <w:rFonts w:ascii="Arial" w:hAnsi="Arial" w:cs="Arial"/>
          <w:sz w:val="24"/>
          <w:szCs w:val="24"/>
        </w:rPr>
        <w:t>4.3.3</w:t>
      </w:r>
      <w:r w:rsidRPr="00BF2527">
        <w:rPr>
          <w:rFonts w:ascii="Arial" w:hAnsi="Arial" w:cs="Arial"/>
          <w:sz w:val="24"/>
          <w:szCs w:val="24"/>
        </w:rPr>
        <w:tab/>
        <w:t>Не допускается для выработки конских изделий применять мясо с заметно изменившимся цветом поверхности, замороженное более одного раза и жир с признаками недоброкачественности.</w:t>
      </w:r>
    </w:p>
    <w:p w:rsidR="00534655" w:rsidRDefault="00534655" w:rsidP="00412EC8">
      <w:pPr>
        <w:ind w:firstLine="567"/>
        <w:jc w:val="both"/>
        <w:rPr>
          <w:rFonts w:ascii="Arial" w:hAnsi="Arial" w:cs="Arial"/>
          <w:sz w:val="24"/>
          <w:szCs w:val="24"/>
        </w:rPr>
        <w:sectPr w:rsidR="00534655" w:rsidSect="00BD4B4D">
          <w:pgSz w:w="11906" w:h="16838"/>
          <w:pgMar w:top="1418" w:right="1418" w:bottom="1418" w:left="1134" w:header="709" w:footer="709" w:gutter="0"/>
          <w:pgNumType w:start="1"/>
          <w:cols w:space="708"/>
          <w:docGrid w:linePitch="360"/>
        </w:sectPr>
      </w:pPr>
    </w:p>
    <w:p w:rsidR="00534655" w:rsidRDefault="00A60451" w:rsidP="00412EC8">
      <w:pPr>
        <w:ind w:firstLine="567"/>
        <w:jc w:val="both"/>
        <w:rPr>
          <w:rFonts w:ascii="Arial" w:hAnsi="Arial" w:cs="Arial"/>
          <w:sz w:val="24"/>
          <w:szCs w:val="24"/>
        </w:rPr>
      </w:pPr>
      <w:r>
        <w:rPr>
          <w:rFonts w:ascii="Arial" w:hAnsi="Arial" w:cs="Arial"/>
          <w:sz w:val="24"/>
          <w:szCs w:val="24"/>
        </w:rPr>
        <w:lastRenderedPageBreak/>
        <w:t>Таблица 1</w:t>
      </w:r>
      <w:r w:rsidR="00D565D6">
        <w:rPr>
          <w:rFonts w:ascii="Arial" w:hAnsi="Arial" w:cs="Arial"/>
          <w:sz w:val="24"/>
          <w:szCs w:val="24"/>
        </w:rPr>
        <w:t xml:space="preserve"> - О</w:t>
      </w:r>
      <w:r w:rsidR="00D565D6" w:rsidRPr="00D565D6">
        <w:rPr>
          <w:rFonts w:ascii="Arial" w:hAnsi="Arial" w:cs="Arial"/>
          <w:sz w:val="24"/>
          <w:szCs w:val="24"/>
        </w:rPr>
        <w:t>рганолептически</w:t>
      </w:r>
      <w:r w:rsidR="00D565D6">
        <w:rPr>
          <w:rFonts w:ascii="Arial" w:hAnsi="Arial" w:cs="Arial"/>
          <w:sz w:val="24"/>
          <w:szCs w:val="24"/>
        </w:rPr>
        <w:t>е</w:t>
      </w:r>
      <w:r w:rsidR="00D565D6" w:rsidRPr="00D565D6">
        <w:rPr>
          <w:rFonts w:ascii="Arial" w:hAnsi="Arial" w:cs="Arial"/>
          <w:sz w:val="24"/>
          <w:szCs w:val="24"/>
        </w:rPr>
        <w:t xml:space="preserve"> и физико-химически</w:t>
      </w:r>
      <w:r w:rsidR="00D565D6">
        <w:rPr>
          <w:rFonts w:ascii="Arial" w:hAnsi="Arial" w:cs="Arial"/>
          <w:sz w:val="24"/>
          <w:szCs w:val="24"/>
        </w:rPr>
        <w:t>е</w:t>
      </w:r>
      <w:r w:rsidR="00D565D6" w:rsidRPr="00D565D6">
        <w:rPr>
          <w:rFonts w:ascii="Arial" w:hAnsi="Arial" w:cs="Arial"/>
          <w:sz w:val="24"/>
          <w:szCs w:val="24"/>
        </w:rPr>
        <w:t xml:space="preserve"> показател</w:t>
      </w:r>
      <w:r w:rsidR="00D565D6">
        <w:rPr>
          <w:rFonts w:ascii="Arial" w:hAnsi="Arial" w:cs="Arial"/>
          <w:sz w:val="24"/>
          <w:szCs w:val="24"/>
        </w:rPr>
        <w:t>и</w:t>
      </w:r>
    </w:p>
    <w:p w:rsidR="00922B68" w:rsidRDefault="00922B68" w:rsidP="00412EC8">
      <w:pPr>
        <w:ind w:firstLine="567"/>
        <w:jc w:val="both"/>
        <w:rPr>
          <w:rFonts w:ascii="Arial" w:hAnsi="Arial" w:cs="Arial"/>
          <w:sz w:val="24"/>
          <w:szCs w:val="24"/>
        </w:rPr>
      </w:pPr>
    </w:p>
    <w:tbl>
      <w:tblPr>
        <w:tblStyle w:val="ae"/>
        <w:tblW w:w="0" w:type="auto"/>
        <w:tblLook w:val="04A0" w:firstRow="1" w:lastRow="0" w:firstColumn="1" w:lastColumn="0" w:noHBand="0" w:noVBand="1"/>
      </w:tblPr>
      <w:tblGrid>
        <w:gridCol w:w="1833"/>
        <w:gridCol w:w="1959"/>
        <w:gridCol w:w="1416"/>
        <w:gridCol w:w="1403"/>
        <w:gridCol w:w="1577"/>
        <w:gridCol w:w="1731"/>
        <w:gridCol w:w="2231"/>
        <w:gridCol w:w="2007"/>
      </w:tblGrid>
      <w:tr w:rsidR="00534655" w:rsidRPr="00922B68" w:rsidTr="00534655">
        <w:trPr>
          <w:trHeight w:val="274"/>
        </w:trPr>
        <w:tc>
          <w:tcPr>
            <w:tcW w:w="1833" w:type="dxa"/>
            <w:vMerge w:val="restart"/>
          </w:tcPr>
          <w:p w:rsidR="00922B68" w:rsidRPr="00922B68" w:rsidRDefault="00922B68" w:rsidP="00922B68">
            <w:pPr>
              <w:jc w:val="center"/>
              <w:rPr>
                <w:rFonts w:ascii="Arial" w:hAnsi="Arial" w:cs="Arial"/>
                <w:szCs w:val="24"/>
              </w:rPr>
            </w:pPr>
            <w:bookmarkStart w:id="1" w:name="_Hlk71217670"/>
            <w:r w:rsidRPr="00922B68">
              <w:rPr>
                <w:rFonts w:ascii="Arial" w:hAnsi="Arial" w:cs="Arial"/>
                <w:szCs w:val="24"/>
              </w:rPr>
              <w:t>Показатель</w:t>
            </w:r>
          </w:p>
        </w:tc>
        <w:tc>
          <w:tcPr>
            <w:tcW w:w="12324" w:type="dxa"/>
            <w:gridSpan w:val="7"/>
          </w:tcPr>
          <w:p w:rsidR="00922B68" w:rsidRPr="00922B68" w:rsidRDefault="00922B68" w:rsidP="00922B68">
            <w:pPr>
              <w:jc w:val="center"/>
              <w:rPr>
                <w:rFonts w:ascii="Arial" w:hAnsi="Arial" w:cs="Arial"/>
                <w:szCs w:val="24"/>
              </w:rPr>
            </w:pPr>
            <w:r w:rsidRPr="00922B68">
              <w:rPr>
                <w:rFonts w:ascii="Arial" w:hAnsi="Arial" w:cs="Arial"/>
                <w:szCs w:val="24"/>
              </w:rPr>
              <w:t>Характеристика и нормы</w:t>
            </w:r>
          </w:p>
        </w:tc>
      </w:tr>
      <w:tr w:rsidR="00534655" w:rsidRPr="00922B68" w:rsidTr="00DC622C">
        <w:trPr>
          <w:trHeight w:val="858"/>
        </w:trPr>
        <w:tc>
          <w:tcPr>
            <w:tcW w:w="1833" w:type="dxa"/>
            <w:vMerge/>
            <w:tcBorders>
              <w:bottom w:val="double" w:sz="4" w:space="0" w:color="auto"/>
            </w:tcBorders>
          </w:tcPr>
          <w:p w:rsidR="00922B68" w:rsidRPr="00922B68" w:rsidRDefault="00922B68" w:rsidP="00922B68">
            <w:pPr>
              <w:jc w:val="center"/>
              <w:rPr>
                <w:rFonts w:ascii="Arial" w:hAnsi="Arial" w:cs="Arial"/>
                <w:szCs w:val="24"/>
              </w:rPr>
            </w:pPr>
          </w:p>
        </w:tc>
        <w:tc>
          <w:tcPr>
            <w:tcW w:w="1959" w:type="dxa"/>
            <w:tcBorders>
              <w:bottom w:val="double" w:sz="4" w:space="0" w:color="auto"/>
            </w:tcBorders>
          </w:tcPr>
          <w:p w:rsidR="00922B68" w:rsidRPr="00922B68" w:rsidRDefault="00922B68" w:rsidP="00922B68">
            <w:pPr>
              <w:jc w:val="center"/>
              <w:rPr>
                <w:rFonts w:ascii="Arial" w:hAnsi="Arial" w:cs="Arial"/>
                <w:szCs w:val="24"/>
              </w:rPr>
            </w:pPr>
            <w:r w:rsidRPr="00922B68">
              <w:rPr>
                <w:rFonts w:ascii="Arial" w:hAnsi="Arial" w:cs="Arial"/>
                <w:szCs w:val="24"/>
              </w:rPr>
              <w:t>Карта</w:t>
            </w:r>
            <w:r>
              <w:rPr>
                <w:rFonts w:ascii="Arial" w:hAnsi="Arial" w:cs="Arial"/>
                <w:szCs w:val="24"/>
              </w:rPr>
              <w:t xml:space="preserve"> </w:t>
            </w:r>
          </w:p>
        </w:tc>
        <w:tc>
          <w:tcPr>
            <w:tcW w:w="1416" w:type="dxa"/>
            <w:tcBorders>
              <w:bottom w:val="double" w:sz="4" w:space="0" w:color="auto"/>
            </w:tcBorders>
          </w:tcPr>
          <w:p w:rsidR="00922B68" w:rsidRPr="00922B68" w:rsidRDefault="00922B68" w:rsidP="00922B68">
            <w:pPr>
              <w:jc w:val="center"/>
              <w:rPr>
                <w:rFonts w:ascii="Arial" w:hAnsi="Arial" w:cs="Arial"/>
                <w:szCs w:val="24"/>
              </w:rPr>
            </w:pPr>
            <w:r w:rsidRPr="00922B68">
              <w:rPr>
                <w:rFonts w:ascii="Arial" w:hAnsi="Arial" w:cs="Arial"/>
                <w:szCs w:val="24"/>
              </w:rPr>
              <w:t>Шужук (высший сорт)</w:t>
            </w:r>
          </w:p>
        </w:tc>
        <w:tc>
          <w:tcPr>
            <w:tcW w:w="1403" w:type="dxa"/>
            <w:tcBorders>
              <w:bottom w:val="double" w:sz="4" w:space="0" w:color="auto"/>
            </w:tcBorders>
          </w:tcPr>
          <w:p w:rsidR="00922B68" w:rsidRPr="00922B68" w:rsidRDefault="00922B68" w:rsidP="00922B68">
            <w:pPr>
              <w:jc w:val="center"/>
              <w:rPr>
                <w:rFonts w:ascii="Arial" w:hAnsi="Arial" w:cs="Arial"/>
                <w:szCs w:val="24"/>
              </w:rPr>
            </w:pPr>
            <w:r>
              <w:rPr>
                <w:rFonts w:ascii="Arial" w:hAnsi="Arial" w:cs="Arial"/>
                <w:szCs w:val="24"/>
              </w:rPr>
              <w:t>Шужук (первый сорт)</w:t>
            </w:r>
          </w:p>
        </w:tc>
        <w:tc>
          <w:tcPr>
            <w:tcW w:w="1577" w:type="dxa"/>
            <w:tcBorders>
              <w:bottom w:val="double" w:sz="4" w:space="0" w:color="auto"/>
            </w:tcBorders>
          </w:tcPr>
          <w:p w:rsidR="00922B68" w:rsidRDefault="00922B68" w:rsidP="00922B68">
            <w:pPr>
              <w:jc w:val="center"/>
              <w:rPr>
                <w:rFonts w:ascii="Arial" w:hAnsi="Arial" w:cs="Arial"/>
                <w:szCs w:val="24"/>
              </w:rPr>
            </w:pPr>
            <w:r>
              <w:rPr>
                <w:rFonts w:ascii="Arial" w:hAnsi="Arial" w:cs="Arial"/>
                <w:szCs w:val="24"/>
              </w:rPr>
              <w:t xml:space="preserve">Казы, </w:t>
            </w:r>
          </w:p>
          <w:p w:rsidR="00922B68" w:rsidRPr="00922B68" w:rsidRDefault="00922B68" w:rsidP="00922B68">
            <w:pPr>
              <w:jc w:val="center"/>
              <w:rPr>
                <w:rFonts w:ascii="Arial" w:hAnsi="Arial" w:cs="Arial"/>
                <w:szCs w:val="24"/>
              </w:rPr>
            </w:pPr>
            <w:r>
              <w:rPr>
                <w:rFonts w:ascii="Arial" w:hAnsi="Arial" w:cs="Arial"/>
                <w:szCs w:val="24"/>
              </w:rPr>
              <w:t>кос-казы</w:t>
            </w:r>
          </w:p>
        </w:tc>
        <w:tc>
          <w:tcPr>
            <w:tcW w:w="1731" w:type="dxa"/>
            <w:tcBorders>
              <w:bottom w:val="double" w:sz="4" w:space="0" w:color="auto"/>
            </w:tcBorders>
          </w:tcPr>
          <w:p w:rsidR="00922B68" w:rsidRPr="00922B68" w:rsidRDefault="00922B68" w:rsidP="00922B68">
            <w:pPr>
              <w:jc w:val="center"/>
              <w:rPr>
                <w:rFonts w:ascii="Arial" w:hAnsi="Arial" w:cs="Arial"/>
                <w:szCs w:val="24"/>
              </w:rPr>
            </w:pPr>
            <w:r>
              <w:rPr>
                <w:rFonts w:ascii="Arial" w:hAnsi="Arial" w:cs="Arial"/>
                <w:szCs w:val="24"/>
              </w:rPr>
              <w:t xml:space="preserve">Жал </w:t>
            </w:r>
          </w:p>
        </w:tc>
        <w:tc>
          <w:tcPr>
            <w:tcW w:w="2231" w:type="dxa"/>
            <w:tcBorders>
              <w:bottom w:val="double" w:sz="4" w:space="0" w:color="auto"/>
            </w:tcBorders>
          </w:tcPr>
          <w:p w:rsidR="00922B68" w:rsidRPr="00922B68" w:rsidRDefault="00922B68" w:rsidP="00922B68">
            <w:pPr>
              <w:jc w:val="center"/>
              <w:rPr>
                <w:rFonts w:ascii="Arial" w:hAnsi="Arial" w:cs="Arial"/>
                <w:szCs w:val="24"/>
              </w:rPr>
            </w:pPr>
            <w:r>
              <w:rPr>
                <w:rFonts w:ascii="Arial" w:hAnsi="Arial" w:cs="Arial"/>
                <w:szCs w:val="24"/>
              </w:rPr>
              <w:t xml:space="preserve">Жая </w:t>
            </w:r>
          </w:p>
        </w:tc>
        <w:tc>
          <w:tcPr>
            <w:tcW w:w="2007" w:type="dxa"/>
            <w:tcBorders>
              <w:bottom w:val="double" w:sz="4" w:space="0" w:color="auto"/>
            </w:tcBorders>
          </w:tcPr>
          <w:p w:rsidR="00922B68" w:rsidRPr="00922B68" w:rsidRDefault="00922B68" w:rsidP="00922B68">
            <w:pPr>
              <w:jc w:val="center"/>
              <w:rPr>
                <w:rFonts w:ascii="Arial" w:hAnsi="Arial" w:cs="Arial"/>
                <w:szCs w:val="24"/>
              </w:rPr>
            </w:pPr>
            <w:r>
              <w:rPr>
                <w:rFonts w:ascii="Arial" w:hAnsi="Arial" w:cs="Arial"/>
                <w:szCs w:val="24"/>
              </w:rPr>
              <w:t>Сур-ет</w:t>
            </w:r>
          </w:p>
        </w:tc>
      </w:tr>
      <w:bookmarkEnd w:id="1"/>
      <w:tr w:rsidR="008A487F" w:rsidRPr="00922B68" w:rsidTr="00E02DC9">
        <w:trPr>
          <w:trHeight w:val="3361"/>
        </w:trPr>
        <w:tc>
          <w:tcPr>
            <w:tcW w:w="1833" w:type="dxa"/>
            <w:tcBorders>
              <w:top w:val="double" w:sz="4" w:space="0" w:color="auto"/>
            </w:tcBorders>
          </w:tcPr>
          <w:p w:rsidR="008A487F" w:rsidRPr="00922B68" w:rsidRDefault="008A487F" w:rsidP="00DC622C">
            <w:pPr>
              <w:rPr>
                <w:rFonts w:ascii="Arial" w:hAnsi="Arial" w:cs="Arial"/>
                <w:szCs w:val="24"/>
              </w:rPr>
            </w:pPr>
            <w:r>
              <w:rPr>
                <w:rFonts w:ascii="Arial" w:hAnsi="Arial" w:cs="Arial"/>
                <w:szCs w:val="24"/>
              </w:rPr>
              <w:t>Внешний вид</w:t>
            </w:r>
          </w:p>
        </w:tc>
        <w:tc>
          <w:tcPr>
            <w:tcW w:w="1959" w:type="dxa"/>
            <w:tcBorders>
              <w:top w:val="double" w:sz="4" w:space="0" w:color="auto"/>
            </w:tcBorders>
          </w:tcPr>
          <w:p w:rsidR="008A487F" w:rsidRPr="00922B68" w:rsidRDefault="008A487F" w:rsidP="00534655">
            <w:pPr>
              <w:jc w:val="center"/>
              <w:rPr>
                <w:rFonts w:ascii="Arial" w:hAnsi="Arial" w:cs="Arial"/>
                <w:szCs w:val="24"/>
              </w:rPr>
            </w:pPr>
            <w:r w:rsidRPr="00922B68">
              <w:rPr>
                <w:rFonts w:ascii="Arial" w:hAnsi="Arial" w:cs="Arial"/>
                <w:szCs w:val="24"/>
              </w:rPr>
              <w:t>Кишки</w:t>
            </w:r>
          </w:p>
          <w:p w:rsidR="008A487F" w:rsidRPr="00922B68" w:rsidRDefault="008A487F" w:rsidP="00534655">
            <w:pPr>
              <w:jc w:val="center"/>
              <w:rPr>
                <w:rFonts w:ascii="Arial" w:hAnsi="Arial" w:cs="Arial"/>
                <w:szCs w:val="24"/>
              </w:rPr>
            </w:pPr>
            <w:r w:rsidRPr="00922B68">
              <w:rPr>
                <w:rFonts w:ascii="Arial" w:hAnsi="Arial" w:cs="Arial"/>
                <w:szCs w:val="24"/>
              </w:rPr>
              <w:t>с чистой и сухой поверхностью, без повреждений и пятен</w:t>
            </w:r>
          </w:p>
        </w:tc>
        <w:tc>
          <w:tcPr>
            <w:tcW w:w="4396" w:type="dxa"/>
            <w:gridSpan w:val="3"/>
            <w:tcBorders>
              <w:top w:val="double" w:sz="4" w:space="0" w:color="auto"/>
            </w:tcBorders>
          </w:tcPr>
          <w:p w:rsidR="008A487F" w:rsidRPr="00534655" w:rsidRDefault="008A487F" w:rsidP="00534655">
            <w:pPr>
              <w:jc w:val="center"/>
              <w:rPr>
                <w:rFonts w:ascii="Arial" w:hAnsi="Arial" w:cs="Arial"/>
                <w:szCs w:val="24"/>
              </w:rPr>
            </w:pPr>
            <w:r w:rsidRPr="00534655">
              <w:rPr>
                <w:rFonts w:ascii="Arial" w:hAnsi="Arial" w:cs="Arial"/>
                <w:szCs w:val="24"/>
              </w:rPr>
              <w:t>Батоны с чистой, сухой</w:t>
            </w:r>
          </w:p>
          <w:p w:rsidR="008A487F" w:rsidRPr="00922B68" w:rsidRDefault="008A487F" w:rsidP="00534655">
            <w:pPr>
              <w:jc w:val="center"/>
              <w:rPr>
                <w:rFonts w:ascii="Arial" w:hAnsi="Arial" w:cs="Arial"/>
                <w:szCs w:val="24"/>
              </w:rPr>
            </w:pPr>
            <w:r w:rsidRPr="00534655">
              <w:rPr>
                <w:rFonts w:ascii="Arial" w:hAnsi="Arial" w:cs="Arial"/>
                <w:szCs w:val="24"/>
              </w:rPr>
              <w:t>поверхностью,</w:t>
            </w:r>
            <w:r w:rsidRPr="00534655">
              <w:rPr>
                <w:rFonts w:ascii="Arial" w:hAnsi="Arial" w:cs="Arial"/>
                <w:szCs w:val="24"/>
              </w:rPr>
              <w:tab/>
              <w:t>без повреждения, пятен, слипов и наплывов фарша, бульонных и жировых отеков</w:t>
            </w:r>
          </w:p>
          <w:p w:rsidR="008A487F" w:rsidRDefault="008A487F" w:rsidP="00412EC8">
            <w:pPr>
              <w:jc w:val="both"/>
              <w:rPr>
                <w:rFonts w:ascii="Arial" w:hAnsi="Arial" w:cs="Arial"/>
                <w:szCs w:val="24"/>
              </w:rPr>
            </w:pPr>
          </w:p>
          <w:p w:rsidR="008A487F" w:rsidRDefault="008A487F" w:rsidP="00412EC8">
            <w:pPr>
              <w:jc w:val="both"/>
              <w:rPr>
                <w:rFonts w:ascii="Arial" w:hAnsi="Arial" w:cs="Arial"/>
                <w:szCs w:val="24"/>
              </w:rPr>
            </w:pPr>
          </w:p>
          <w:p w:rsidR="008A487F" w:rsidRDefault="008A487F" w:rsidP="00412EC8">
            <w:pPr>
              <w:jc w:val="both"/>
              <w:rPr>
                <w:rFonts w:ascii="Arial" w:hAnsi="Arial" w:cs="Arial"/>
                <w:szCs w:val="24"/>
              </w:rPr>
            </w:pPr>
          </w:p>
          <w:p w:rsidR="008A487F" w:rsidRDefault="008A487F" w:rsidP="00412EC8">
            <w:pPr>
              <w:jc w:val="both"/>
              <w:rPr>
                <w:rFonts w:ascii="Arial" w:hAnsi="Arial" w:cs="Arial"/>
                <w:szCs w:val="24"/>
              </w:rPr>
            </w:pPr>
          </w:p>
          <w:p w:rsidR="008A487F" w:rsidRPr="00922B68" w:rsidRDefault="008A487F" w:rsidP="00412EC8">
            <w:pPr>
              <w:jc w:val="both"/>
              <w:rPr>
                <w:rFonts w:ascii="Arial" w:hAnsi="Arial" w:cs="Arial"/>
                <w:szCs w:val="24"/>
              </w:rPr>
            </w:pPr>
          </w:p>
        </w:tc>
        <w:tc>
          <w:tcPr>
            <w:tcW w:w="1731" w:type="dxa"/>
            <w:tcBorders>
              <w:top w:val="double" w:sz="4" w:space="0" w:color="auto"/>
            </w:tcBorders>
          </w:tcPr>
          <w:p w:rsidR="008A487F" w:rsidRPr="00534655" w:rsidRDefault="008A487F" w:rsidP="00534655">
            <w:pPr>
              <w:jc w:val="center"/>
              <w:rPr>
                <w:rFonts w:ascii="Arial" w:hAnsi="Arial" w:cs="Arial"/>
                <w:szCs w:val="24"/>
              </w:rPr>
            </w:pPr>
            <w:r w:rsidRPr="00534655">
              <w:rPr>
                <w:rFonts w:ascii="Arial" w:hAnsi="Arial" w:cs="Arial"/>
                <w:szCs w:val="24"/>
              </w:rPr>
              <w:t>Куски</w:t>
            </w:r>
            <w:r>
              <w:rPr>
                <w:rFonts w:ascii="Arial" w:hAnsi="Arial" w:cs="Arial"/>
                <w:szCs w:val="24"/>
              </w:rPr>
              <w:t xml:space="preserve"> </w:t>
            </w:r>
            <w:r w:rsidRPr="00534655">
              <w:rPr>
                <w:rFonts w:ascii="Arial" w:hAnsi="Arial" w:cs="Arial"/>
                <w:szCs w:val="24"/>
              </w:rPr>
              <w:t>жира</w:t>
            </w:r>
          </w:p>
          <w:p w:rsidR="008A487F" w:rsidRPr="00534655" w:rsidRDefault="008A487F" w:rsidP="00534655">
            <w:pPr>
              <w:jc w:val="center"/>
              <w:rPr>
                <w:rFonts w:ascii="Arial" w:hAnsi="Arial" w:cs="Arial"/>
                <w:szCs w:val="24"/>
              </w:rPr>
            </w:pPr>
            <w:r w:rsidRPr="00534655">
              <w:rPr>
                <w:rFonts w:ascii="Arial" w:hAnsi="Arial" w:cs="Arial"/>
                <w:szCs w:val="24"/>
              </w:rPr>
              <w:t>желтоватого цвета с</w:t>
            </w:r>
            <w:r>
              <w:rPr>
                <w:rFonts w:ascii="Arial" w:hAnsi="Arial" w:cs="Arial"/>
                <w:szCs w:val="24"/>
              </w:rPr>
              <w:t xml:space="preserve"> </w:t>
            </w:r>
            <w:r w:rsidRPr="00534655">
              <w:rPr>
                <w:rFonts w:ascii="Arial" w:hAnsi="Arial" w:cs="Arial"/>
                <w:szCs w:val="24"/>
              </w:rPr>
              <w:t>прирезью мышечной ткани, с</w:t>
            </w:r>
            <w:r>
              <w:rPr>
                <w:rFonts w:ascii="Arial" w:hAnsi="Arial" w:cs="Arial"/>
                <w:szCs w:val="24"/>
              </w:rPr>
              <w:t xml:space="preserve"> </w:t>
            </w:r>
            <w:r w:rsidRPr="00534655">
              <w:rPr>
                <w:rFonts w:ascii="Arial" w:hAnsi="Arial" w:cs="Arial"/>
                <w:szCs w:val="24"/>
              </w:rPr>
              <w:t>ровно</w:t>
            </w:r>
          </w:p>
          <w:p w:rsidR="008A487F" w:rsidRPr="00922B68" w:rsidRDefault="008A487F" w:rsidP="00534655">
            <w:pPr>
              <w:jc w:val="center"/>
              <w:rPr>
                <w:rFonts w:ascii="Arial" w:hAnsi="Arial" w:cs="Arial"/>
                <w:szCs w:val="24"/>
              </w:rPr>
            </w:pPr>
            <w:r w:rsidRPr="00534655">
              <w:rPr>
                <w:rFonts w:ascii="Arial" w:hAnsi="Arial" w:cs="Arial"/>
                <w:szCs w:val="24"/>
              </w:rPr>
              <w:t>обрезанными краями, продолговатой формы, с чистой сухой поверхностью</w:t>
            </w:r>
          </w:p>
        </w:tc>
        <w:tc>
          <w:tcPr>
            <w:tcW w:w="2231" w:type="dxa"/>
            <w:tcBorders>
              <w:top w:val="double" w:sz="4" w:space="0" w:color="auto"/>
            </w:tcBorders>
          </w:tcPr>
          <w:p w:rsidR="008A487F" w:rsidRPr="00922B68" w:rsidRDefault="008A487F" w:rsidP="00534655">
            <w:pPr>
              <w:jc w:val="center"/>
              <w:rPr>
                <w:rFonts w:ascii="Arial" w:hAnsi="Arial" w:cs="Arial"/>
                <w:szCs w:val="24"/>
              </w:rPr>
            </w:pPr>
            <w:r w:rsidRPr="00534655">
              <w:rPr>
                <w:rFonts w:ascii="Arial" w:hAnsi="Arial" w:cs="Arial"/>
                <w:szCs w:val="24"/>
              </w:rPr>
              <w:t>Куски мяса со</w:t>
            </w:r>
            <w:r>
              <w:rPr>
                <w:rFonts w:ascii="Arial" w:hAnsi="Arial" w:cs="Arial"/>
                <w:szCs w:val="24"/>
              </w:rPr>
              <w:t xml:space="preserve"> с</w:t>
            </w:r>
            <w:r w:rsidRPr="00534655">
              <w:rPr>
                <w:rFonts w:ascii="Arial" w:hAnsi="Arial" w:cs="Arial"/>
                <w:szCs w:val="24"/>
              </w:rPr>
              <w:t>лоем</w:t>
            </w:r>
            <w:r>
              <w:rPr>
                <w:rFonts w:ascii="Arial" w:hAnsi="Arial" w:cs="Arial"/>
                <w:szCs w:val="24"/>
              </w:rPr>
              <w:t xml:space="preserve"> </w:t>
            </w:r>
            <w:r w:rsidRPr="00534655">
              <w:rPr>
                <w:rFonts w:ascii="Arial" w:hAnsi="Arial" w:cs="Arial"/>
                <w:szCs w:val="24"/>
              </w:rPr>
              <w:t>жира</w:t>
            </w:r>
            <w:r>
              <w:rPr>
                <w:rFonts w:ascii="Arial" w:hAnsi="Arial" w:cs="Arial"/>
                <w:szCs w:val="24"/>
              </w:rPr>
              <w:t xml:space="preserve"> </w:t>
            </w:r>
            <w:r w:rsidRPr="00534655">
              <w:rPr>
                <w:rFonts w:ascii="Arial" w:hAnsi="Arial" w:cs="Arial"/>
                <w:szCs w:val="24"/>
              </w:rPr>
              <w:t>на поверхности</w:t>
            </w:r>
            <w:r>
              <w:rPr>
                <w:rFonts w:ascii="Arial" w:hAnsi="Arial" w:cs="Arial"/>
                <w:szCs w:val="24"/>
              </w:rPr>
              <w:t xml:space="preserve"> </w:t>
            </w:r>
            <w:r w:rsidRPr="00534655">
              <w:rPr>
                <w:rFonts w:ascii="Arial" w:hAnsi="Arial" w:cs="Arial"/>
                <w:szCs w:val="24"/>
              </w:rPr>
              <w:t>с ровно</w:t>
            </w:r>
            <w:r>
              <w:rPr>
                <w:rFonts w:ascii="Arial" w:hAnsi="Arial" w:cs="Arial"/>
                <w:szCs w:val="24"/>
              </w:rPr>
              <w:t xml:space="preserve"> </w:t>
            </w:r>
            <w:r w:rsidRPr="00534655">
              <w:rPr>
                <w:rFonts w:ascii="Arial" w:hAnsi="Arial" w:cs="Arial"/>
                <w:szCs w:val="24"/>
              </w:rPr>
              <w:t>обрезанными краями</w:t>
            </w:r>
            <w:r>
              <w:rPr>
                <w:rFonts w:ascii="Arial" w:hAnsi="Arial" w:cs="Arial"/>
                <w:szCs w:val="24"/>
              </w:rPr>
              <w:t xml:space="preserve"> </w:t>
            </w:r>
            <w:r w:rsidRPr="00534655">
              <w:rPr>
                <w:rFonts w:ascii="Arial" w:hAnsi="Arial" w:cs="Arial"/>
                <w:szCs w:val="24"/>
              </w:rPr>
              <w:t>овальной формы с чистой, сухой поверхностью</w:t>
            </w:r>
          </w:p>
        </w:tc>
        <w:tc>
          <w:tcPr>
            <w:tcW w:w="2007" w:type="dxa"/>
            <w:tcBorders>
              <w:top w:val="double" w:sz="4" w:space="0" w:color="auto"/>
            </w:tcBorders>
          </w:tcPr>
          <w:p w:rsidR="008A487F" w:rsidRPr="00922B68" w:rsidRDefault="008A487F" w:rsidP="00534655">
            <w:pPr>
              <w:jc w:val="center"/>
              <w:rPr>
                <w:rFonts w:ascii="Arial" w:hAnsi="Arial" w:cs="Arial"/>
                <w:szCs w:val="24"/>
              </w:rPr>
            </w:pPr>
            <w:r w:rsidRPr="00534655">
              <w:rPr>
                <w:rFonts w:ascii="Arial" w:hAnsi="Arial" w:cs="Arial"/>
                <w:szCs w:val="24"/>
              </w:rPr>
              <w:t>Куски</w:t>
            </w:r>
            <w:r>
              <w:rPr>
                <w:rFonts w:ascii="Arial" w:hAnsi="Arial" w:cs="Arial"/>
                <w:szCs w:val="24"/>
              </w:rPr>
              <w:t xml:space="preserve"> </w:t>
            </w:r>
            <w:r w:rsidRPr="00534655">
              <w:rPr>
                <w:rFonts w:ascii="Arial" w:hAnsi="Arial" w:cs="Arial"/>
                <w:szCs w:val="24"/>
              </w:rPr>
              <w:t>мяса</w:t>
            </w:r>
            <w:r>
              <w:rPr>
                <w:rFonts w:ascii="Arial" w:hAnsi="Arial" w:cs="Arial"/>
                <w:szCs w:val="24"/>
              </w:rPr>
              <w:t xml:space="preserve"> </w:t>
            </w:r>
            <w:r w:rsidRPr="00534655">
              <w:rPr>
                <w:rFonts w:ascii="Arial" w:hAnsi="Arial" w:cs="Arial"/>
                <w:szCs w:val="24"/>
              </w:rPr>
              <w:t>разнообразной формы</w:t>
            </w:r>
            <w:r w:rsidRPr="00534655">
              <w:rPr>
                <w:rFonts w:ascii="Arial" w:hAnsi="Arial" w:cs="Arial"/>
                <w:szCs w:val="24"/>
              </w:rPr>
              <w:tab/>
              <w:t>с</w:t>
            </w:r>
            <w:r>
              <w:rPr>
                <w:rFonts w:ascii="Arial" w:hAnsi="Arial" w:cs="Arial"/>
                <w:szCs w:val="24"/>
              </w:rPr>
              <w:t xml:space="preserve"> </w:t>
            </w:r>
            <w:r w:rsidRPr="00534655">
              <w:rPr>
                <w:rFonts w:ascii="Arial" w:hAnsi="Arial" w:cs="Arial"/>
                <w:szCs w:val="24"/>
              </w:rPr>
              <w:t>ровными краями, с чистой сухой</w:t>
            </w:r>
            <w:r>
              <w:rPr>
                <w:rFonts w:ascii="Arial" w:hAnsi="Arial" w:cs="Arial"/>
                <w:szCs w:val="24"/>
              </w:rPr>
              <w:t xml:space="preserve"> </w:t>
            </w:r>
            <w:r w:rsidRPr="00534655">
              <w:rPr>
                <w:rFonts w:ascii="Arial" w:hAnsi="Arial" w:cs="Arial"/>
                <w:szCs w:val="24"/>
              </w:rPr>
              <w:t>поверхностью</w:t>
            </w:r>
          </w:p>
        </w:tc>
      </w:tr>
      <w:tr w:rsidR="00534655" w:rsidRPr="00922B68" w:rsidTr="00DC622C">
        <w:trPr>
          <w:trHeight w:val="274"/>
        </w:trPr>
        <w:tc>
          <w:tcPr>
            <w:tcW w:w="1833" w:type="dxa"/>
          </w:tcPr>
          <w:p w:rsidR="00534655" w:rsidRPr="00922B68" w:rsidRDefault="00534655" w:rsidP="00DC622C">
            <w:pPr>
              <w:rPr>
                <w:rFonts w:ascii="Arial" w:hAnsi="Arial" w:cs="Arial"/>
                <w:szCs w:val="24"/>
              </w:rPr>
            </w:pPr>
            <w:r>
              <w:rPr>
                <w:rFonts w:ascii="Arial" w:hAnsi="Arial" w:cs="Arial"/>
                <w:szCs w:val="24"/>
              </w:rPr>
              <w:t>Консистенция</w:t>
            </w:r>
          </w:p>
        </w:tc>
        <w:tc>
          <w:tcPr>
            <w:tcW w:w="1959" w:type="dxa"/>
          </w:tcPr>
          <w:p w:rsidR="00534655" w:rsidRPr="00534655" w:rsidRDefault="00534655" w:rsidP="00534655">
            <w:pPr>
              <w:jc w:val="center"/>
              <w:rPr>
                <w:rFonts w:ascii="Arial" w:hAnsi="Arial" w:cs="Arial"/>
                <w:szCs w:val="24"/>
                <w:lang w:val="en-US"/>
              </w:rPr>
            </w:pPr>
            <w:r w:rsidRPr="00534655">
              <w:rPr>
                <w:rFonts w:ascii="Arial" w:hAnsi="Arial" w:cs="Arial"/>
                <w:szCs w:val="24"/>
                <w:lang w:val="en-US"/>
              </w:rPr>
              <w:t>Мягкая,</w:t>
            </w:r>
          </w:p>
          <w:p w:rsidR="00534655" w:rsidRPr="00534655" w:rsidRDefault="00534655" w:rsidP="00534655">
            <w:pPr>
              <w:jc w:val="center"/>
              <w:rPr>
                <w:rFonts w:ascii="Arial" w:hAnsi="Arial" w:cs="Arial"/>
                <w:szCs w:val="24"/>
                <w:lang w:val="en-US"/>
              </w:rPr>
            </w:pPr>
            <w:r w:rsidRPr="00534655">
              <w:rPr>
                <w:rFonts w:ascii="Arial" w:hAnsi="Arial" w:cs="Arial"/>
                <w:szCs w:val="24"/>
                <w:lang w:val="en-US"/>
              </w:rPr>
              <w:t>эластичная, не</w:t>
            </w:r>
            <w:r>
              <w:rPr>
                <w:rFonts w:ascii="Arial" w:hAnsi="Arial" w:cs="Arial"/>
                <w:szCs w:val="24"/>
              </w:rPr>
              <w:t xml:space="preserve"> </w:t>
            </w:r>
            <w:r w:rsidRPr="00534655">
              <w:rPr>
                <w:rFonts w:ascii="Arial" w:hAnsi="Arial" w:cs="Arial"/>
                <w:szCs w:val="24"/>
                <w:lang w:val="en-US"/>
              </w:rPr>
              <w:t>мажущаяся</w:t>
            </w:r>
          </w:p>
        </w:tc>
        <w:tc>
          <w:tcPr>
            <w:tcW w:w="4396" w:type="dxa"/>
            <w:gridSpan w:val="3"/>
          </w:tcPr>
          <w:p w:rsidR="00534655" w:rsidRDefault="00534655" w:rsidP="00534655">
            <w:pPr>
              <w:jc w:val="center"/>
              <w:rPr>
                <w:rFonts w:ascii="Arial" w:hAnsi="Arial" w:cs="Arial"/>
                <w:szCs w:val="24"/>
              </w:rPr>
            </w:pPr>
          </w:p>
          <w:p w:rsidR="00534655" w:rsidRPr="00922B68" w:rsidRDefault="00534655" w:rsidP="00534655">
            <w:pPr>
              <w:jc w:val="center"/>
              <w:rPr>
                <w:rFonts w:ascii="Arial" w:hAnsi="Arial" w:cs="Arial"/>
                <w:szCs w:val="24"/>
              </w:rPr>
            </w:pPr>
            <w:r>
              <w:rPr>
                <w:rFonts w:ascii="Arial" w:hAnsi="Arial" w:cs="Arial"/>
                <w:szCs w:val="24"/>
              </w:rPr>
              <w:t xml:space="preserve">Плотная </w:t>
            </w:r>
          </w:p>
        </w:tc>
        <w:tc>
          <w:tcPr>
            <w:tcW w:w="5969" w:type="dxa"/>
            <w:gridSpan w:val="3"/>
          </w:tcPr>
          <w:p w:rsidR="00534655" w:rsidRDefault="00534655" w:rsidP="00412EC8">
            <w:pPr>
              <w:jc w:val="both"/>
              <w:rPr>
                <w:rFonts w:ascii="Arial" w:hAnsi="Arial" w:cs="Arial"/>
                <w:szCs w:val="24"/>
              </w:rPr>
            </w:pPr>
          </w:p>
          <w:p w:rsidR="00534655" w:rsidRPr="00922B68" w:rsidRDefault="00534655" w:rsidP="00534655">
            <w:pPr>
              <w:jc w:val="center"/>
              <w:rPr>
                <w:rFonts w:ascii="Arial" w:hAnsi="Arial" w:cs="Arial"/>
                <w:szCs w:val="24"/>
              </w:rPr>
            </w:pPr>
            <w:r>
              <w:rPr>
                <w:rFonts w:ascii="Arial" w:hAnsi="Arial" w:cs="Arial"/>
                <w:szCs w:val="24"/>
              </w:rPr>
              <w:t>Упругая</w:t>
            </w:r>
          </w:p>
        </w:tc>
      </w:tr>
      <w:tr w:rsidR="00C61490" w:rsidRPr="00922B68" w:rsidTr="00DC622C">
        <w:trPr>
          <w:trHeight w:val="548"/>
        </w:trPr>
        <w:tc>
          <w:tcPr>
            <w:tcW w:w="1833" w:type="dxa"/>
            <w:vMerge w:val="restart"/>
          </w:tcPr>
          <w:p w:rsidR="00C61490" w:rsidRPr="00922B68" w:rsidRDefault="00C61490" w:rsidP="00DC622C">
            <w:pPr>
              <w:rPr>
                <w:rFonts w:ascii="Arial" w:hAnsi="Arial" w:cs="Arial"/>
                <w:szCs w:val="24"/>
              </w:rPr>
            </w:pPr>
            <w:r>
              <w:rPr>
                <w:rFonts w:ascii="Arial" w:hAnsi="Arial" w:cs="Arial"/>
                <w:szCs w:val="24"/>
              </w:rPr>
              <w:t>Вид на разрезе</w:t>
            </w:r>
          </w:p>
        </w:tc>
        <w:tc>
          <w:tcPr>
            <w:tcW w:w="1959" w:type="dxa"/>
            <w:vMerge w:val="restart"/>
          </w:tcPr>
          <w:p w:rsidR="00C61490" w:rsidRPr="00922B68" w:rsidRDefault="00C61490" w:rsidP="00C61490">
            <w:pPr>
              <w:jc w:val="center"/>
              <w:rPr>
                <w:rFonts w:ascii="Arial" w:hAnsi="Arial" w:cs="Arial"/>
                <w:szCs w:val="24"/>
              </w:rPr>
            </w:pPr>
            <w:r w:rsidRPr="00C61490">
              <w:rPr>
                <w:rFonts w:ascii="Arial" w:hAnsi="Arial" w:cs="Arial"/>
                <w:szCs w:val="24"/>
              </w:rPr>
              <w:t>Кишки</w:t>
            </w:r>
            <w:r>
              <w:rPr>
                <w:rFonts w:ascii="Arial" w:hAnsi="Arial" w:cs="Arial"/>
                <w:szCs w:val="24"/>
              </w:rPr>
              <w:t xml:space="preserve"> </w:t>
            </w:r>
            <w:r w:rsidRPr="00C61490">
              <w:rPr>
                <w:rFonts w:ascii="Arial" w:hAnsi="Arial" w:cs="Arial"/>
                <w:szCs w:val="24"/>
              </w:rPr>
              <w:t>с наличием жировой ткани</w:t>
            </w:r>
            <w:r w:rsidRPr="00C61490">
              <w:rPr>
                <w:rFonts w:ascii="Arial" w:hAnsi="Arial" w:cs="Arial"/>
                <w:szCs w:val="24"/>
              </w:rPr>
              <w:tab/>
              <w:t>от кремового</w:t>
            </w:r>
            <w:r>
              <w:rPr>
                <w:rFonts w:ascii="Arial" w:hAnsi="Arial" w:cs="Arial"/>
                <w:szCs w:val="24"/>
              </w:rPr>
              <w:t xml:space="preserve"> </w:t>
            </w:r>
            <w:r w:rsidRPr="00C61490">
              <w:rPr>
                <w:rFonts w:ascii="Arial" w:hAnsi="Arial" w:cs="Arial"/>
                <w:szCs w:val="24"/>
              </w:rPr>
              <w:t>до</w:t>
            </w:r>
            <w:r>
              <w:rPr>
                <w:rFonts w:ascii="Arial" w:hAnsi="Arial" w:cs="Arial"/>
                <w:szCs w:val="24"/>
              </w:rPr>
              <w:t xml:space="preserve"> </w:t>
            </w:r>
            <w:r w:rsidRPr="00C61490">
              <w:rPr>
                <w:rFonts w:ascii="Arial" w:hAnsi="Arial" w:cs="Arial"/>
                <w:szCs w:val="24"/>
              </w:rPr>
              <w:t>желтого цвета</w:t>
            </w:r>
          </w:p>
        </w:tc>
        <w:tc>
          <w:tcPr>
            <w:tcW w:w="2819" w:type="dxa"/>
            <w:gridSpan w:val="2"/>
          </w:tcPr>
          <w:p w:rsidR="00C61490" w:rsidRPr="00922B68" w:rsidRDefault="00C61490" w:rsidP="00C61490">
            <w:pPr>
              <w:jc w:val="center"/>
              <w:rPr>
                <w:rFonts w:ascii="Arial" w:hAnsi="Arial" w:cs="Arial"/>
                <w:szCs w:val="24"/>
              </w:rPr>
            </w:pPr>
            <w:r w:rsidRPr="00C61490">
              <w:rPr>
                <w:rFonts w:ascii="Arial" w:hAnsi="Arial" w:cs="Arial"/>
                <w:szCs w:val="24"/>
              </w:rPr>
              <w:t>Фарш</w:t>
            </w:r>
            <w:r>
              <w:rPr>
                <w:rFonts w:ascii="Arial" w:hAnsi="Arial" w:cs="Arial"/>
                <w:szCs w:val="24"/>
              </w:rPr>
              <w:t xml:space="preserve"> </w:t>
            </w:r>
            <w:r w:rsidRPr="00C61490">
              <w:rPr>
                <w:rFonts w:ascii="Arial" w:hAnsi="Arial" w:cs="Arial"/>
                <w:szCs w:val="24"/>
              </w:rPr>
              <w:t xml:space="preserve">равномерно </w:t>
            </w:r>
            <w:r>
              <w:rPr>
                <w:rFonts w:ascii="Arial" w:hAnsi="Arial" w:cs="Arial"/>
                <w:szCs w:val="24"/>
              </w:rPr>
              <w:t>п</w:t>
            </w:r>
            <w:r w:rsidRPr="00C61490">
              <w:rPr>
                <w:rFonts w:ascii="Arial" w:hAnsi="Arial" w:cs="Arial"/>
                <w:szCs w:val="24"/>
              </w:rPr>
              <w:t>еремешан и содержит кусочки мяса от серого до</w:t>
            </w:r>
            <w:r>
              <w:rPr>
                <w:rFonts w:ascii="Arial" w:hAnsi="Arial" w:cs="Arial"/>
                <w:szCs w:val="24"/>
              </w:rPr>
              <w:t xml:space="preserve"> </w:t>
            </w:r>
            <w:r w:rsidRPr="00C61490">
              <w:rPr>
                <w:rFonts w:ascii="Arial" w:hAnsi="Arial" w:cs="Arial"/>
                <w:szCs w:val="24"/>
              </w:rPr>
              <w:t>темно красного цвета</w:t>
            </w:r>
          </w:p>
        </w:tc>
        <w:tc>
          <w:tcPr>
            <w:tcW w:w="1577" w:type="dxa"/>
            <w:vMerge w:val="restart"/>
          </w:tcPr>
          <w:p w:rsidR="00C61490" w:rsidRPr="00922B68" w:rsidRDefault="00C61490" w:rsidP="00DC622C">
            <w:pPr>
              <w:spacing w:after="120"/>
              <w:jc w:val="center"/>
              <w:rPr>
                <w:rFonts w:ascii="Arial" w:hAnsi="Arial" w:cs="Arial"/>
                <w:szCs w:val="24"/>
              </w:rPr>
            </w:pPr>
            <w:r w:rsidRPr="00C61490">
              <w:rPr>
                <w:rFonts w:ascii="Arial" w:hAnsi="Arial" w:cs="Arial"/>
                <w:szCs w:val="24"/>
              </w:rPr>
              <w:t>Мышечная ткань от серого до</w:t>
            </w:r>
            <w:r w:rsidR="00DC622C">
              <w:rPr>
                <w:rFonts w:ascii="Arial" w:hAnsi="Arial" w:cs="Arial"/>
                <w:szCs w:val="24"/>
              </w:rPr>
              <w:t xml:space="preserve"> </w:t>
            </w:r>
            <w:r w:rsidRPr="00C61490">
              <w:rPr>
                <w:rFonts w:ascii="Arial" w:hAnsi="Arial" w:cs="Arial"/>
                <w:szCs w:val="24"/>
              </w:rPr>
              <w:t>темно-красного цвета с наличием жира</w:t>
            </w:r>
            <w:r w:rsidR="00DC622C">
              <w:rPr>
                <w:rFonts w:ascii="Arial" w:hAnsi="Arial" w:cs="Arial"/>
                <w:szCs w:val="24"/>
              </w:rPr>
              <w:t xml:space="preserve"> </w:t>
            </w:r>
            <w:r w:rsidRPr="00C61490">
              <w:rPr>
                <w:rFonts w:ascii="Arial" w:hAnsi="Arial" w:cs="Arial"/>
                <w:szCs w:val="24"/>
              </w:rPr>
              <w:t>от</w:t>
            </w:r>
            <w:r w:rsidR="00DC622C">
              <w:rPr>
                <w:rFonts w:ascii="Arial" w:hAnsi="Arial" w:cs="Arial"/>
                <w:szCs w:val="24"/>
              </w:rPr>
              <w:t xml:space="preserve"> </w:t>
            </w:r>
            <w:r w:rsidRPr="00C61490">
              <w:rPr>
                <w:rFonts w:ascii="Arial" w:hAnsi="Arial" w:cs="Arial"/>
                <w:szCs w:val="24"/>
              </w:rPr>
              <w:t>кремового до желтого цвета</w:t>
            </w:r>
          </w:p>
        </w:tc>
        <w:tc>
          <w:tcPr>
            <w:tcW w:w="1731" w:type="dxa"/>
            <w:vMerge w:val="restart"/>
          </w:tcPr>
          <w:p w:rsidR="00C61490" w:rsidRPr="00922B68" w:rsidRDefault="00DC622C" w:rsidP="00DC622C">
            <w:pPr>
              <w:spacing w:after="120"/>
              <w:jc w:val="center"/>
              <w:rPr>
                <w:rFonts w:ascii="Arial" w:hAnsi="Arial" w:cs="Arial"/>
                <w:szCs w:val="24"/>
              </w:rPr>
            </w:pPr>
            <w:r w:rsidRPr="00DC622C">
              <w:rPr>
                <w:rFonts w:ascii="Arial" w:hAnsi="Arial" w:cs="Arial"/>
                <w:szCs w:val="24"/>
              </w:rPr>
              <w:t>Жир от кремового до желтоватого</w:t>
            </w:r>
            <w:r>
              <w:rPr>
                <w:rFonts w:ascii="Arial" w:hAnsi="Arial" w:cs="Arial"/>
                <w:szCs w:val="24"/>
              </w:rPr>
              <w:t xml:space="preserve"> </w:t>
            </w:r>
            <w:r w:rsidRPr="00DC622C">
              <w:rPr>
                <w:rFonts w:ascii="Arial" w:hAnsi="Arial" w:cs="Arial"/>
                <w:szCs w:val="24"/>
              </w:rPr>
              <w:t>цвета</w:t>
            </w:r>
            <w:r>
              <w:rPr>
                <w:rFonts w:ascii="Arial" w:hAnsi="Arial" w:cs="Arial"/>
                <w:szCs w:val="24"/>
              </w:rPr>
              <w:t xml:space="preserve"> </w:t>
            </w:r>
            <w:r w:rsidRPr="00DC622C">
              <w:rPr>
                <w:rFonts w:ascii="Arial" w:hAnsi="Arial" w:cs="Arial"/>
                <w:szCs w:val="24"/>
              </w:rPr>
              <w:t>с</w:t>
            </w:r>
            <w:r>
              <w:rPr>
                <w:rFonts w:ascii="Arial" w:hAnsi="Arial" w:cs="Arial"/>
                <w:szCs w:val="24"/>
              </w:rPr>
              <w:t xml:space="preserve"> </w:t>
            </w:r>
            <w:r w:rsidRPr="00DC622C">
              <w:rPr>
                <w:rFonts w:ascii="Arial" w:hAnsi="Arial" w:cs="Arial"/>
                <w:szCs w:val="24"/>
              </w:rPr>
              <w:t>наличием мышечной ткани от серого до</w:t>
            </w:r>
            <w:r>
              <w:rPr>
                <w:rFonts w:ascii="Arial" w:hAnsi="Arial" w:cs="Arial"/>
                <w:szCs w:val="24"/>
              </w:rPr>
              <w:t xml:space="preserve"> </w:t>
            </w:r>
            <w:r w:rsidRPr="00DC622C">
              <w:rPr>
                <w:rFonts w:ascii="Arial" w:hAnsi="Arial" w:cs="Arial"/>
                <w:szCs w:val="24"/>
              </w:rPr>
              <w:t>темно- красного цвета не более 10 %</w:t>
            </w:r>
          </w:p>
        </w:tc>
        <w:tc>
          <w:tcPr>
            <w:tcW w:w="2231" w:type="dxa"/>
            <w:vMerge w:val="restart"/>
          </w:tcPr>
          <w:p w:rsidR="00C61490" w:rsidRPr="00922B68" w:rsidRDefault="00DC622C" w:rsidP="00DC622C">
            <w:pPr>
              <w:spacing w:after="120"/>
              <w:jc w:val="center"/>
              <w:rPr>
                <w:rFonts w:ascii="Arial" w:hAnsi="Arial" w:cs="Arial"/>
                <w:szCs w:val="24"/>
              </w:rPr>
            </w:pPr>
            <w:r w:rsidRPr="00DC622C">
              <w:rPr>
                <w:rFonts w:ascii="Arial" w:hAnsi="Arial" w:cs="Arial"/>
                <w:szCs w:val="24"/>
              </w:rPr>
              <w:t>Мышечная</w:t>
            </w:r>
            <w:r>
              <w:rPr>
                <w:rFonts w:ascii="Arial" w:hAnsi="Arial" w:cs="Arial"/>
                <w:szCs w:val="24"/>
              </w:rPr>
              <w:t xml:space="preserve"> </w:t>
            </w:r>
            <w:r w:rsidRPr="00DC622C">
              <w:rPr>
                <w:rFonts w:ascii="Arial" w:hAnsi="Arial" w:cs="Arial"/>
                <w:szCs w:val="24"/>
              </w:rPr>
              <w:t>ткань от серого до темно</w:t>
            </w:r>
            <w:r>
              <w:rPr>
                <w:rFonts w:ascii="Arial" w:hAnsi="Arial" w:cs="Arial"/>
                <w:szCs w:val="24"/>
              </w:rPr>
              <w:t>-к</w:t>
            </w:r>
            <w:r w:rsidRPr="00DC622C">
              <w:rPr>
                <w:rFonts w:ascii="Arial" w:hAnsi="Arial" w:cs="Arial"/>
                <w:szCs w:val="24"/>
              </w:rPr>
              <w:t>расного цвета, толщиной не более</w:t>
            </w:r>
            <w:r>
              <w:rPr>
                <w:rFonts w:ascii="Arial" w:hAnsi="Arial" w:cs="Arial"/>
                <w:szCs w:val="24"/>
              </w:rPr>
              <w:t xml:space="preserve"> </w:t>
            </w:r>
            <w:r w:rsidRPr="00DC622C">
              <w:rPr>
                <w:rFonts w:ascii="Arial" w:hAnsi="Arial" w:cs="Arial"/>
                <w:szCs w:val="24"/>
              </w:rPr>
              <w:t>10</w:t>
            </w:r>
            <w:r>
              <w:rPr>
                <w:rFonts w:ascii="Arial" w:hAnsi="Arial" w:cs="Arial"/>
                <w:szCs w:val="24"/>
              </w:rPr>
              <w:t xml:space="preserve"> </w:t>
            </w:r>
            <w:r w:rsidRPr="00DC622C">
              <w:rPr>
                <w:rFonts w:ascii="Arial" w:hAnsi="Arial" w:cs="Arial"/>
                <w:szCs w:val="24"/>
              </w:rPr>
              <w:t>см</w:t>
            </w:r>
            <w:r>
              <w:rPr>
                <w:rFonts w:ascii="Arial" w:hAnsi="Arial" w:cs="Arial"/>
                <w:szCs w:val="24"/>
              </w:rPr>
              <w:t xml:space="preserve"> </w:t>
            </w:r>
            <w:r w:rsidRPr="00DC622C">
              <w:rPr>
                <w:rFonts w:ascii="Arial" w:hAnsi="Arial" w:cs="Arial"/>
                <w:szCs w:val="24"/>
              </w:rPr>
              <w:t>с наличием в верхней части</w:t>
            </w:r>
            <w:r>
              <w:rPr>
                <w:rFonts w:ascii="Arial" w:hAnsi="Arial" w:cs="Arial"/>
                <w:szCs w:val="24"/>
              </w:rPr>
              <w:t xml:space="preserve"> </w:t>
            </w:r>
            <w:r w:rsidRPr="00DC622C">
              <w:rPr>
                <w:rFonts w:ascii="Arial" w:hAnsi="Arial" w:cs="Arial"/>
                <w:szCs w:val="24"/>
              </w:rPr>
              <w:t>жира</w:t>
            </w:r>
            <w:r>
              <w:rPr>
                <w:rFonts w:ascii="Arial" w:hAnsi="Arial" w:cs="Arial"/>
                <w:szCs w:val="24"/>
              </w:rPr>
              <w:t xml:space="preserve"> </w:t>
            </w:r>
            <w:r w:rsidRPr="00DC622C">
              <w:rPr>
                <w:rFonts w:ascii="Arial" w:hAnsi="Arial" w:cs="Arial"/>
                <w:szCs w:val="24"/>
              </w:rPr>
              <w:t>от кремового</w:t>
            </w:r>
            <w:r>
              <w:rPr>
                <w:rFonts w:ascii="Arial" w:hAnsi="Arial" w:cs="Arial"/>
                <w:szCs w:val="24"/>
              </w:rPr>
              <w:t xml:space="preserve"> </w:t>
            </w:r>
            <w:r w:rsidRPr="00DC622C">
              <w:rPr>
                <w:rFonts w:ascii="Arial" w:hAnsi="Arial" w:cs="Arial"/>
                <w:szCs w:val="24"/>
              </w:rPr>
              <w:t>до желтого цвета</w:t>
            </w:r>
          </w:p>
        </w:tc>
        <w:tc>
          <w:tcPr>
            <w:tcW w:w="2007" w:type="dxa"/>
            <w:vMerge w:val="restart"/>
          </w:tcPr>
          <w:p w:rsidR="00C61490" w:rsidRPr="00922B68" w:rsidRDefault="00DC622C" w:rsidP="00DC622C">
            <w:pPr>
              <w:spacing w:after="120"/>
              <w:jc w:val="center"/>
              <w:rPr>
                <w:rFonts w:ascii="Arial" w:hAnsi="Arial" w:cs="Arial"/>
                <w:szCs w:val="24"/>
              </w:rPr>
            </w:pPr>
            <w:r w:rsidRPr="00DC622C">
              <w:rPr>
                <w:rFonts w:ascii="Arial" w:hAnsi="Arial" w:cs="Arial"/>
                <w:szCs w:val="24"/>
              </w:rPr>
              <w:t>Мышечная ткань от серого до темно</w:t>
            </w:r>
            <w:r>
              <w:rPr>
                <w:rFonts w:ascii="Arial" w:hAnsi="Arial" w:cs="Arial"/>
                <w:szCs w:val="24"/>
              </w:rPr>
              <w:t>-</w:t>
            </w:r>
            <w:r w:rsidRPr="00DC622C">
              <w:rPr>
                <w:rFonts w:ascii="Arial" w:hAnsi="Arial" w:cs="Arial"/>
                <w:szCs w:val="24"/>
              </w:rPr>
              <w:t>красного</w:t>
            </w:r>
            <w:r>
              <w:rPr>
                <w:rFonts w:ascii="Arial" w:hAnsi="Arial" w:cs="Arial"/>
                <w:szCs w:val="24"/>
              </w:rPr>
              <w:t xml:space="preserve"> </w:t>
            </w:r>
            <w:r w:rsidRPr="00DC622C">
              <w:rPr>
                <w:rFonts w:ascii="Arial" w:hAnsi="Arial" w:cs="Arial"/>
                <w:szCs w:val="24"/>
              </w:rPr>
              <w:t>цвета</w:t>
            </w:r>
          </w:p>
        </w:tc>
      </w:tr>
      <w:tr w:rsidR="00C61490" w:rsidRPr="00922B68" w:rsidTr="00DC622C">
        <w:trPr>
          <w:trHeight w:val="274"/>
        </w:trPr>
        <w:tc>
          <w:tcPr>
            <w:tcW w:w="1833" w:type="dxa"/>
            <w:vMerge/>
          </w:tcPr>
          <w:p w:rsidR="00C61490" w:rsidRPr="00922B68" w:rsidRDefault="00C61490" w:rsidP="00412EC8">
            <w:pPr>
              <w:jc w:val="both"/>
              <w:rPr>
                <w:rFonts w:ascii="Arial" w:hAnsi="Arial" w:cs="Arial"/>
                <w:szCs w:val="24"/>
              </w:rPr>
            </w:pPr>
          </w:p>
        </w:tc>
        <w:tc>
          <w:tcPr>
            <w:tcW w:w="1959" w:type="dxa"/>
            <w:vMerge/>
          </w:tcPr>
          <w:p w:rsidR="00C61490" w:rsidRPr="00922B68" w:rsidRDefault="00C61490" w:rsidP="00C61490">
            <w:pPr>
              <w:jc w:val="center"/>
              <w:rPr>
                <w:rFonts w:ascii="Arial" w:hAnsi="Arial" w:cs="Arial"/>
                <w:szCs w:val="24"/>
              </w:rPr>
            </w:pPr>
          </w:p>
        </w:tc>
        <w:tc>
          <w:tcPr>
            <w:tcW w:w="1416" w:type="dxa"/>
          </w:tcPr>
          <w:p w:rsidR="00C61490" w:rsidRPr="00922B68" w:rsidRDefault="00C61490" w:rsidP="00DC622C">
            <w:pPr>
              <w:jc w:val="center"/>
              <w:rPr>
                <w:rFonts w:ascii="Arial" w:hAnsi="Arial" w:cs="Arial"/>
                <w:szCs w:val="24"/>
              </w:rPr>
            </w:pPr>
            <w:r w:rsidRPr="00C61490">
              <w:rPr>
                <w:rFonts w:ascii="Arial" w:hAnsi="Arial" w:cs="Arial"/>
                <w:szCs w:val="24"/>
              </w:rPr>
              <w:t>и кусочки</w:t>
            </w:r>
            <w:r w:rsidR="00DC622C">
              <w:rPr>
                <w:rFonts w:ascii="Arial" w:hAnsi="Arial" w:cs="Arial"/>
                <w:szCs w:val="24"/>
              </w:rPr>
              <w:t xml:space="preserve"> </w:t>
            </w:r>
            <w:r w:rsidRPr="00C61490">
              <w:rPr>
                <w:rFonts w:ascii="Arial" w:hAnsi="Arial" w:cs="Arial"/>
                <w:szCs w:val="24"/>
              </w:rPr>
              <w:t>жира от кремового до желтого цвета</w:t>
            </w:r>
            <w:r w:rsidR="00DC622C">
              <w:rPr>
                <w:rFonts w:ascii="Arial" w:hAnsi="Arial" w:cs="Arial"/>
                <w:szCs w:val="24"/>
              </w:rPr>
              <w:t xml:space="preserve"> р</w:t>
            </w:r>
            <w:r w:rsidRPr="00C61490">
              <w:rPr>
                <w:rFonts w:ascii="Arial" w:hAnsi="Arial" w:cs="Arial"/>
                <w:szCs w:val="24"/>
              </w:rPr>
              <w:t>азмером от</w:t>
            </w:r>
            <w:r w:rsidR="00DC622C">
              <w:rPr>
                <w:rFonts w:ascii="Arial" w:hAnsi="Arial" w:cs="Arial"/>
                <w:szCs w:val="24"/>
              </w:rPr>
              <w:t xml:space="preserve"> </w:t>
            </w:r>
            <w:r w:rsidRPr="00C61490">
              <w:rPr>
                <w:rFonts w:ascii="Arial" w:hAnsi="Arial" w:cs="Arial"/>
                <w:szCs w:val="24"/>
              </w:rPr>
              <w:t>16 до 25 мм</w:t>
            </w:r>
          </w:p>
        </w:tc>
        <w:tc>
          <w:tcPr>
            <w:tcW w:w="1403" w:type="dxa"/>
          </w:tcPr>
          <w:p w:rsidR="00C61490" w:rsidRPr="00922B68" w:rsidRDefault="00C61490" w:rsidP="00DC622C">
            <w:pPr>
              <w:jc w:val="center"/>
              <w:rPr>
                <w:rFonts w:ascii="Arial" w:hAnsi="Arial" w:cs="Arial"/>
                <w:szCs w:val="24"/>
              </w:rPr>
            </w:pPr>
            <w:r w:rsidRPr="00C61490">
              <w:rPr>
                <w:rFonts w:ascii="Arial" w:hAnsi="Arial" w:cs="Arial"/>
                <w:szCs w:val="24"/>
              </w:rPr>
              <w:t>и кусочки</w:t>
            </w:r>
            <w:r w:rsidR="00DC622C">
              <w:rPr>
                <w:rFonts w:ascii="Arial" w:hAnsi="Arial" w:cs="Arial"/>
                <w:szCs w:val="24"/>
              </w:rPr>
              <w:t xml:space="preserve"> </w:t>
            </w:r>
            <w:r w:rsidRPr="00C61490">
              <w:rPr>
                <w:rFonts w:ascii="Arial" w:hAnsi="Arial" w:cs="Arial"/>
                <w:szCs w:val="24"/>
              </w:rPr>
              <w:t>курдючного бараньего жира белого цвета размером от</w:t>
            </w:r>
            <w:r w:rsidR="00DC622C">
              <w:rPr>
                <w:rFonts w:ascii="Arial" w:hAnsi="Arial" w:cs="Arial"/>
                <w:szCs w:val="24"/>
              </w:rPr>
              <w:t xml:space="preserve"> </w:t>
            </w:r>
            <w:r w:rsidRPr="00C61490">
              <w:rPr>
                <w:rFonts w:ascii="Arial" w:hAnsi="Arial" w:cs="Arial"/>
                <w:szCs w:val="24"/>
              </w:rPr>
              <w:t>16 до 25 мм</w:t>
            </w:r>
          </w:p>
        </w:tc>
        <w:tc>
          <w:tcPr>
            <w:tcW w:w="1577" w:type="dxa"/>
            <w:vMerge/>
          </w:tcPr>
          <w:p w:rsidR="00C61490" w:rsidRPr="00922B68" w:rsidRDefault="00C61490" w:rsidP="00412EC8">
            <w:pPr>
              <w:jc w:val="both"/>
              <w:rPr>
                <w:rFonts w:ascii="Arial" w:hAnsi="Arial" w:cs="Arial"/>
                <w:szCs w:val="24"/>
              </w:rPr>
            </w:pPr>
          </w:p>
        </w:tc>
        <w:tc>
          <w:tcPr>
            <w:tcW w:w="1731" w:type="dxa"/>
            <w:vMerge/>
          </w:tcPr>
          <w:p w:rsidR="00C61490" w:rsidRPr="00922B68" w:rsidRDefault="00C61490" w:rsidP="00412EC8">
            <w:pPr>
              <w:jc w:val="both"/>
              <w:rPr>
                <w:rFonts w:ascii="Arial" w:hAnsi="Arial" w:cs="Arial"/>
                <w:szCs w:val="24"/>
              </w:rPr>
            </w:pPr>
          </w:p>
        </w:tc>
        <w:tc>
          <w:tcPr>
            <w:tcW w:w="2231" w:type="dxa"/>
            <w:vMerge/>
          </w:tcPr>
          <w:p w:rsidR="00C61490" w:rsidRPr="00922B68" w:rsidRDefault="00C61490" w:rsidP="00412EC8">
            <w:pPr>
              <w:jc w:val="both"/>
              <w:rPr>
                <w:rFonts w:ascii="Arial" w:hAnsi="Arial" w:cs="Arial"/>
                <w:szCs w:val="24"/>
              </w:rPr>
            </w:pPr>
          </w:p>
        </w:tc>
        <w:tc>
          <w:tcPr>
            <w:tcW w:w="2007" w:type="dxa"/>
            <w:vMerge/>
          </w:tcPr>
          <w:p w:rsidR="00C61490" w:rsidRPr="00922B68" w:rsidRDefault="00C61490" w:rsidP="00412EC8">
            <w:pPr>
              <w:jc w:val="both"/>
              <w:rPr>
                <w:rFonts w:ascii="Arial" w:hAnsi="Arial" w:cs="Arial"/>
                <w:szCs w:val="24"/>
              </w:rPr>
            </w:pPr>
          </w:p>
        </w:tc>
      </w:tr>
    </w:tbl>
    <w:p w:rsidR="00DC622C" w:rsidRDefault="00DC622C"/>
    <w:p w:rsidR="00DC622C" w:rsidRDefault="00DC622C"/>
    <w:p w:rsidR="00DC622C" w:rsidRDefault="00DC622C"/>
    <w:p w:rsidR="00DC622C" w:rsidRDefault="00DC622C"/>
    <w:p w:rsidR="00A60451" w:rsidRPr="00A60451" w:rsidRDefault="00A60451">
      <w:pPr>
        <w:rPr>
          <w:rFonts w:ascii="Arial" w:hAnsi="Arial" w:cs="Arial"/>
        </w:rPr>
      </w:pPr>
      <w:r w:rsidRPr="00A60451">
        <w:rPr>
          <w:rFonts w:ascii="Arial" w:hAnsi="Arial" w:cs="Arial"/>
        </w:rPr>
        <w:lastRenderedPageBreak/>
        <w:t>Окончание таблицы 1</w:t>
      </w:r>
    </w:p>
    <w:p w:rsidR="00DC622C" w:rsidRDefault="00DC622C"/>
    <w:tbl>
      <w:tblPr>
        <w:tblStyle w:val="ae"/>
        <w:tblW w:w="0" w:type="auto"/>
        <w:tblLook w:val="04A0" w:firstRow="1" w:lastRow="0" w:firstColumn="1" w:lastColumn="0" w:noHBand="0" w:noVBand="1"/>
      </w:tblPr>
      <w:tblGrid>
        <w:gridCol w:w="1817"/>
        <w:gridCol w:w="1693"/>
        <w:gridCol w:w="1630"/>
        <w:gridCol w:w="1691"/>
        <w:gridCol w:w="1550"/>
        <w:gridCol w:w="1695"/>
        <w:gridCol w:w="2179"/>
        <w:gridCol w:w="1963"/>
      </w:tblGrid>
      <w:tr w:rsidR="00DC622C" w:rsidRPr="00922B68" w:rsidTr="00A11755">
        <w:trPr>
          <w:trHeight w:val="274"/>
        </w:trPr>
        <w:tc>
          <w:tcPr>
            <w:tcW w:w="1817" w:type="dxa"/>
            <w:vMerge w:val="restart"/>
          </w:tcPr>
          <w:p w:rsidR="00DC622C" w:rsidRPr="00922B68" w:rsidRDefault="00DC622C" w:rsidP="003D0045">
            <w:pPr>
              <w:jc w:val="center"/>
              <w:rPr>
                <w:rFonts w:ascii="Arial" w:hAnsi="Arial" w:cs="Arial"/>
                <w:szCs w:val="24"/>
              </w:rPr>
            </w:pPr>
            <w:r w:rsidRPr="00922B68">
              <w:rPr>
                <w:rFonts w:ascii="Arial" w:hAnsi="Arial" w:cs="Arial"/>
                <w:szCs w:val="24"/>
              </w:rPr>
              <w:t>Показатель</w:t>
            </w:r>
          </w:p>
        </w:tc>
        <w:tc>
          <w:tcPr>
            <w:tcW w:w="12401" w:type="dxa"/>
            <w:gridSpan w:val="7"/>
          </w:tcPr>
          <w:p w:rsidR="00DC622C" w:rsidRPr="00922B68" w:rsidRDefault="00DC622C" w:rsidP="003D0045">
            <w:pPr>
              <w:jc w:val="center"/>
              <w:rPr>
                <w:rFonts w:ascii="Arial" w:hAnsi="Arial" w:cs="Arial"/>
                <w:szCs w:val="24"/>
              </w:rPr>
            </w:pPr>
            <w:r w:rsidRPr="00922B68">
              <w:rPr>
                <w:rFonts w:ascii="Arial" w:hAnsi="Arial" w:cs="Arial"/>
                <w:szCs w:val="24"/>
              </w:rPr>
              <w:t>Характеристика и нормы</w:t>
            </w:r>
          </w:p>
        </w:tc>
      </w:tr>
      <w:tr w:rsidR="00A11755" w:rsidRPr="00922B68" w:rsidTr="00A11755">
        <w:trPr>
          <w:trHeight w:val="858"/>
        </w:trPr>
        <w:tc>
          <w:tcPr>
            <w:tcW w:w="1817" w:type="dxa"/>
            <w:vMerge/>
            <w:tcBorders>
              <w:bottom w:val="double" w:sz="4" w:space="0" w:color="auto"/>
            </w:tcBorders>
          </w:tcPr>
          <w:p w:rsidR="00DC622C" w:rsidRPr="00922B68" w:rsidRDefault="00DC622C" w:rsidP="003D0045">
            <w:pPr>
              <w:jc w:val="center"/>
              <w:rPr>
                <w:rFonts w:ascii="Arial" w:hAnsi="Arial" w:cs="Arial"/>
                <w:szCs w:val="24"/>
              </w:rPr>
            </w:pPr>
          </w:p>
        </w:tc>
        <w:tc>
          <w:tcPr>
            <w:tcW w:w="1693" w:type="dxa"/>
            <w:tcBorders>
              <w:bottom w:val="double" w:sz="4" w:space="0" w:color="auto"/>
            </w:tcBorders>
          </w:tcPr>
          <w:p w:rsidR="00DC622C" w:rsidRPr="00922B68" w:rsidRDefault="00DC622C" w:rsidP="003D0045">
            <w:pPr>
              <w:jc w:val="center"/>
              <w:rPr>
                <w:rFonts w:ascii="Arial" w:hAnsi="Arial" w:cs="Arial"/>
                <w:szCs w:val="24"/>
              </w:rPr>
            </w:pPr>
            <w:r w:rsidRPr="00922B68">
              <w:rPr>
                <w:rFonts w:ascii="Arial" w:hAnsi="Arial" w:cs="Arial"/>
                <w:szCs w:val="24"/>
              </w:rPr>
              <w:t>Карта</w:t>
            </w:r>
            <w:r>
              <w:rPr>
                <w:rFonts w:ascii="Arial" w:hAnsi="Arial" w:cs="Arial"/>
                <w:szCs w:val="24"/>
              </w:rPr>
              <w:t xml:space="preserve"> </w:t>
            </w:r>
          </w:p>
        </w:tc>
        <w:tc>
          <w:tcPr>
            <w:tcW w:w="1630" w:type="dxa"/>
            <w:tcBorders>
              <w:bottom w:val="double" w:sz="4" w:space="0" w:color="auto"/>
            </w:tcBorders>
          </w:tcPr>
          <w:p w:rsidR="00DC622C" w:rsidRPr="00922B68" w:rsidRDefault="00DC622C" w:rsidP="003D0045">
            <w:pPr>
              <w:jc w:val="center"/>
              <w:rPr>
                <w:rFonts w:ascii="Arial" w:hAnsi="Arial" w:cs="Arial"/>
                <w:szCs w:val="24"/>
              </w:rPr>
            </w:pPr>
            <w:r w:rsidRPr="00922B68">
              <w:rPr>
                <w:rFonts w:ascii="Arial" w:hAnsi="Arial" w:cs="Arial"/>
                <w:szCs w:val="24"/>
              </w:rPr>
              <w:t>Шужук (высший сорт)</w:t>
            </w:r>
          </w:p>
        </w:tc>
        <w:tc>
          <w:tcPr>
            <w:tcW w:w="1691" w:type="dxa"/>
            <w:tcBorders>
              <w:bottom w:val="double" w:sz="4" w:space="0" w:color="auto"/>
            </w:tcBorders>
          </w:tcPr>
          <w:p w:rsidR="00DC622C" w:rsidRPr="00922B68" w:rsidRDefault="00DC622C" w:rsidP="003D0045">
            <w:pPr>
              <w:jc w:val="center"/>
              <w:rPr>
                <w:rFonts w:ascii="Arial" w:hAnsi="Arial" w:cs="Arial"/>
                <w:szCs w:val="24"/>
              </w:rPr>
            </w:pPr>
            <w:r>
              <w:rPr>
                <w:rFonts w:ascii="Arial" w:hAnsi="Arial" w:cs="Arial"/>
                <w:szCs w:val="24"/>
              </w:rPr>
              <w:t>Шужук (первый сорт)</w:t>
            </w:r>
          </w:p>
        </w:tc>
        <w:tc>
          <w:tcPr>
            <w:tcW w:w="1550" w:type="dxa"/>
            <w:tcBorders>
              <w:bottom w:val="double" w:sz="4" w:space="0" w:color="auto"/>
            </w:tcBorders>
          </w:tcPr>
          <w:p w:rsidR="00DC622C" w:rsidRDefault="00DC622C" w:rsidP="003D0045">
            <w:pPr>
              <w:jc w:val="center"/>
              <w:rPr>
                <w:rFonts w:ascii="Arial" w:hAnsi="Arial" w:cs="Arial"/>
                <w:szCs w:val="24"/>
              </w:rPr>
            </w:pPr>
            <w:r>
              <w:rPr>
                <w:rFonts w:ascii="Arial" w:hAnsi="Arial" w:cs="Arial"/>
                <w:szCs w:val="24"/>
              </w:rPr>
              <w:t xml:space="preserve">Казы, </w:t>
            </w:r>
          </w:p>
          <w:p w:rsidR="00DC622C" w:rsidRPr="00922B68" w:rsidRDefault="00DC622C" w:rsidP="003D0045">
            <w:pPr>
              <w:jc w:val="center"/>
              <w:rPr>
                <w:rFonts w:ascii="Arial" w:hAnsi="Arial" w:cs="Arial"/>
                <w:szCs w:val="24"/>
              </w:rPr>
            </w:pPr>
            <w:r>
              <w:rPr>
                <w:rFonts w:ascii="Arial" w:hAnsi="Arial" w:cs="Arial"/>
                <w:szCs w:val="24"/>
              </w:rPr>
              <w:t>кос-казы</w:t>
            </w:r>
          </w:p>
        </w:tc>
        <w:tc>
          <w:tcPr>
            <w:tcW w:w="1695" w:type="dxa"/>
            <w:tcBorders>
              <w:bottom w:val="double" w:sz="4" w:space="0" w:color="auto"/>
            </w:tcBorders>
          </w:tcPr>
          <w:p w:rsidR="00DC622C" w:rsidRPr="00922B68" w:rsidRDefault="00DC622C" w:rsidP="003D0045">
            <w:pPr>
              <w:jc w:val="center"/>
              <w:rPr>
                <w:rFonts w:ascii="Arial" w:hAnsi="Arial" w:cs="Arial"/>
                <w:szCs w:val="24"/>
              </w:rPr>
            </w:pPr>
            <w:r>
              <w:rPr>
                <w:rFonts w:ascii="Arial" w:hAnsi="Arial" w:cs="Arial"/>
                <w:szCs w:val="24"/>
              </w:rPr>
              <w:t xml:space="preserve">Жал </w:t>
            </w:r>
          </w:p>
        </w:tc>
        <w:tc>
          <w:tcPr>
            <w:tcW w:w="2179" w:type="dxa"/>
            <w:tcBorders>
              <w:bottom w:val="double" w:sz="4" w:space="0" w:color="auto"/>
            </w:tcBorders>
          </w:tcPr>
          <w:p w:rsidR="00DC622C" w:rsidRPr="00922B68" w:rsidRDefault="00DC622C" w:rsidP="003D0045">
            <w:pPr>
              <w:jc w:val="center"/>
              <w:rPr>
                <w:rFonts w:ascii="Arial" w:hAnsi="Arial" w:cs="Arial"/>
                <w:szCs w:val="24"/>
              </w:rPr>
            </w:pPr>
            <w:r>
              <w:rPr>
                <w:rFonts w:ascii="Arial" w:hAnsi="Arial" w:cs="Arial"/>
                <w:szCs w:val="24"/>
              </w:rPr>
              <w:t xml:space="preserve">Жая </w:t>
            </w:r>
          </w:p>
        </w:tc>
        <w:tc>
          <w:tcPr>
            <w:tcW w:w="1963" w:type="dxa"/>
            <w:tcBorders>
              <w:bottom w:val="double" w:sz="4" w:space="0" w:color="auto"/>
            </w:tcBorders>
          </w:tcPr>
          <w:p w:rsidR="00DC622C" w:rsidRPr="00922B68" w:rsidRDefault="00DC622C" w:rsidP="003D0045">
            <w:pPr>
              <w:jc w:val="center"/>
              <w:rPr>
                <w:rFonts w:ascii="Arial" w:hAnsi="Arial" w:cs="Arial"/>
                <w:szCs w:val="24"/>
              </w:rPr>
            </w:pPr>
            <w:r>
              <w:rPr>
                <w:rFonts w:ascii="Arial" w:hAnsi="Arial" w:cs="Arial"/>
                <w:szCs w:val="24"/>
              </w:rPr>
              <w:t>Сур-ет</w:t>
            </w:r>
          </w:p>
        </w:tc>
      </w:tr>
      <w:tr w:rsidR="00A11755" w:rsidRPr="00922B68" w:rsidTr="00A11755">
        <w:trPr>
          <w:trHeight w:val="274"/>
        </w:trPr>
        <w:tc>
          <w:tcPr>
            <w:tcW w:w="1817" w:type="dxa"/>
            <w:vMerge w:val="restart"/>
          </w:tcPr>
          <w:p w:rsidR="00A11755" w:rsidRPr="00922B68" w:rsidRDefault="00A11755" w:rsidP="00814334">
            <w:pPr>
              <w:jc w:val="both"/>
              <w:rPr>
                <w:rFonts w:ascii="Arial" w:hAnsi="Arial" w:cs="Arial"/>
                <w:szCs w:val="24"/>
              </w:rPr>
            </w:pPr>
            <w:r>
              <w:rPr>
                <w:rFonts w:ascii="Arial" w:hAnsi="Arial" w:cs="Arial"/>
                <w:szCs w:val="24"/>
              </w:rPr>
              <w:t>Вкус и запах</w:t>
            </w:r>
          </w:p>
        </w:tc>
        <w:tc>
          <w:tcPr>
            <w:tcW w:w="12401" w:type="dxa"/>
            <w:gridSpan w:val="7"/>
            <w:tcBorders>
              <w:top w:val="double" w:sz="2" w:space="0" w:color="231F20"/>
              <w:bottom w:val="single" w:sz="8" w:space="0" w:color="231F20"/>
            </w:tcBorders>
          </w:tcPr>
          <w:p w:rsidR="00A11755" w:rsidRPr="006B4F3D" w:rsidRDefault="00A11755" w:rsidP="00A11755">
            <w:pPr>
              <w:pStyle w:val="TableParagraph"/>
              <w:spacing w:line="232" w:lineRule="exact"/>
              <w:rPr>
                <w:sz w:val="24"/>
                <w:lang w:val="ru-RU"/>
              </w:rPr>
            </w:pPr>
            <w:r w:rsidRPr="006B4F3D">
              <w:rPr>
                <w:color w:val="231F20"/>
                <w:sz w:val="24"/>
                <w:lang w:val="ru-RU"/>
              </w:rPr>
              <w:t>Свойственный данному</w:t>
            </w:r>
            <w:r>
              <w:rPr>
                <w:color w:val="231F20"/>
                <w:sz w:val="24"/>
                <w:lang w:val="ru-RU"/>
              </w:rPr>
              <w:t xml:space="preserve"> </w:t>
            </w:r>
            <w:r w:rsidRPr="006B4F3D">
              <w:rPr>
                <w:color w:val="231F20"/>
                <w:sz w:val="24"/>
                <w:lang w:val="ru-RU"/>
              </w:rPr>
              <w:t>виду продукта с ароматом копчения в меру соленый без посторонних привкусов и запахов</w:t>
            </w:r>
          </w:p>
        </w:tc>
      </w:tr>
      <w:tr w:rsidR="00A11755" w:rsidRPr="00922B68" w:rsidTr="00A11755">
        <w:trPr>
          <w:trHeight w:val="274"/>
        </w:trPr>
        <w:tc>
          <w:tcPr>
            <w:tcW w:w="1817" w:type="dxa"/>
            <w:vMerge/>
          </w:tcPr>
          <w:p w:rsidR="00A11755" w:rsidRPr="00922B68" w:rsidRDefault="00A11755" w:rsidP="00814334">
            <w:pPr>
              <w:jc w:val="both"/>
              <w:rPr>
                <w:rFonts w:ascii="Arial" w:hAnsi="Arial" w:cs="Arial"/>
                <w:szCs w:val="24"/>
              </w:rPr>
            </w:pPr>
          </w:p>
        </w:tc>
        <w:tc>
          <w:tcPr>
            <w:tcW w:w="3323" w:type="dxa"/>
            <w:gridSpan w:val="2"/>
          </w:tcPr>
          <w:p w:rsidR="00A11755" w:rsidRPr="00922B68" w:rsidRDefault="00A11755" w:rsidP="00A11755">
            <w:pPr>
              <w:jc w:val="both"/>
              <w:rPr>
                <w:rFonts w:ascii="Arial" w:hAnsi="Arial" w:cs="Arial"/>
                <w:szCs w:val="24"/>
              </w:rPr>
            </w:pPr>
          </w:p>
        </w:tc>
        <w:tc>
          <w:tcPr>
            <w:tcW w:w="1691" w:type="dxa"/>
          </w:tcPr>
          <w:p w:rsidR="00A11755" w:rsidRPr="00922B68" w:rsidRDefault="00A11755" w:rsidP="00A11755">
            <w:pPr>
              <w:jc w:val="center"/>
              <w:rPr>
                <w:rFonts w:ascii="Arial" w:hAnsi="Arial" w:cs="Arial"/>
                <w:szCs w:val="24"/>
              </w:rPr>
            </w:pPr>
            <w:r w:rsidRPr="00A11755">
              <w:rPr>
                <w:rFonts w:ascii="Arial" w:hAnsi="Arial" w:cs="Arial"/>
                <w:szCs w:val="24"/>
              </w:rPr>
              <w:t>со</w:t>
            </w:r>
            <w:r>
              <w:rPr>
                <w:rFonts w:ascii="Arial" w:hAnsi="Arial" w:cs="Arial"/>
                <w:szCs w:val="24"/>
              </w:rPr>
              <w:t xml:space="preserve"> с</w:t>
            </w:r>
            <w:r w:rsidRPr="00A11755">
              <w:rPr>
                <w:rFonts w:ascii="Arial" w:hAnsi="Arial" w:cs="Arial"/>
                <w:szCs w:val="24"/>
              </w:rPr>
              <w:t>пецифическим запахом</w:t>
            </w:r>
            <w:r>
              <w:rPr>
                <w:rFonts w:ascii="Arial" w:hAnsi="Arial" w:cs="Arial"/>
                <w:szCs w:val="24"/>
              </w:rPr>
              <w:t xml:space="preserve"> </w:t>
            </w:r>
            <w:r w:rsidRPr="00A11755">
              <w:rPr>
                <w:rFonts w:ascii="Arial" w:hAnsi="Arial" w:cs="Arial"/>
                <w:szCs w:val="24"/>
              </w:rPr>
              <w:t>курдючного жира</w:t>
            </w:r>
          </w:p>
        </w:tc>
        <w:tc>
          <w:tcPr>
            <w:tcW w:w="1550" w:type="dxa"/>
          </w:tcPr>
          <w:p w:rsidR="00A11755" w:rsidRPr="00922B68" w:rsidRDefault="00A11755" w:rsidP="00A11755">
            <w:pPr>
              <w:jc w:val="both"/>
              <w:rPr>
                <w:rFonts w:ascii="Arial" w:hAnsi="Arial" w:cs="Arial"/>
                <w:szCs w:val="24"/>
              </w:rPr>
            </w:pPr>
          </w:p>
        </w:tc>
        <w:tc>
          <w:tcPr>
            <w:tcW w:w="1695" w:type="dxa"/>
          </w:tcPr>
          <w:p w:rsidR="00A11755" w:rsidRPr="00922B68" w:rsidRDefault="00A11755" w:rsidP="00A11755">
            <w:pPr>
              <w:jc w:val="both"/>
              <w:rPr>
                <w:rFonts w:ascii="Arial" w:hAnsi="Arial" w:cs="Arial"/>
                <w:szCs w:val="24"/>
              </w:rPr>
            </w:pPr>
          </w:p>
        </w:tc>
        <w:tc>
          <w:tcPr>
            <w:tcW w:w="2179" w:type="dxa"/>
          </w:tcPr>
          <w:p w:rsidR="00A11755" w:rsidRPr="00922B68" w:rsidRDefault="00A11755" w:rsidP="00A11755">
            <w:pPr>
              <w:jc w:val="both"/>
              <w:rPr>
                <w:rFonts w:ascii="Arial" w:hAnsi="Arial" w:cs="Arial"/>
                <w:szCs w:val="24"/>
              </w:rPr>
            </w:pPr>
          </w:p>
        </w:tc>
        <w:tc>
          <w:tcPr>
            <w:tcW w:w="1963" w:type="dxa"/>
          </w:tcPr>
          <w:p w:rsidR="00A11755" w:rsidRPr="00922B68" w:rsidRDefault="00A11755" w:rsidP="00A11755">
            <w:pPr>
              <w:jc w:val="both"/>
              <w:rPr>
                <w:rFonts w:ascii="Arial" w:hAnsi="Arial" w:cs="Arial"/>
                <w:szCs w:val="24"/>
              </w:rPr>
            </w:pPr>
          </w:p>
        </w:tc>
      </w:tr>
      <w:tr w:rsidR="00A11755" w:rsidRPr="00922B68" w:rsidTr="00A11755">
        <w:trPr>
          <w:trHeight w:val="274"/>
        </w:trPr>
        <w:tc>
          <w:tcPr>
            <w:tcW w:w="1817" w:type="dxa"/>
          </w:tcPr>
          <w:p w:rsidR="00A11755" w:rsidRDefault="00A11755" w:rsidP="00814334">
            <w:pPr>
              <w:jc w:val="both"/>
              <w:rPr>
                <w:rFonts w:ascii="Arial" w:hAnsi="Arial" w:cs="Arial"/>
                <w:szCs w:val="24"/>
              </w:rPr>
            </w:pPr>
            <w:r>
              <w:rPr>
                <w:rFonts w:ascii="Arial" w:hAnsi="Arial" w:cs="Arial"/>
                <w:szCs w:val="24"/>
              </w:rPr>
              <w:t>Форма, размер батона или куска, вязка</w:t>
            </w:r>
          </w:p>
        </w:tc>
        <w:tc>
          <w:tcPr>
            <w:tcW w:w="1693" w:type="dxa"/>
          </w:tcPr>
          <w:p w:rsidR="00A11755" w:rsidRPr="00922B68" w:rsidRDefault="00A11755" w:rsidP="00A11755">
            <w:pPr>
              <w:jc w:val="center"/>
              <w:rPr>
                <w:rFonts w:ascii="Arial" w:hAnsi="Arial" w:cs="Arial"/>
                <w:szCs w:val="24"/>
              </w:rPr>
            </w:pPr>
            <w:r w:rsidRPr="00A11755">
              <w:rPr>
                <w:rFonts w:ascii="Arial" w:hAnsi="Arial" w:cs="Arial"/>
                <w:szCs w:val="24"/>
              </w:rPr>
              <w:t>Кишки натуральной</w:t>
            </w:r>
            <w:r>
              <w:rPr>
                <w:rFonts w:ascii="Arial" w:hAnsi="Arial" w:cs="Arial"/>
                <w:szCs w:val="24"/>
              </w:rPr>
              <w:t xml:space="preserve"> </w:t>
            </w:r>
            <w:r w:rsidRPr="00A11755">
              <w:rPr>
                <w:rFonts w:ascii="Arial" w:hAnsi="Arial" w:cs="Arial"/>
                <w:szCs w:val="24"/>
              </w:rPr>
              <w:t>формы</w:t>
            </w:r>
          </w:p>
        </w:tc>
        <w:tc>
          <w:tcPr>
            <w:tcW w:w="1630" w:type="dxa"/>
          </w:tcPr>
          <w:p w:rsidR="00A11755" w:rsidRPr="00922B68" w:rsidRDefault="00A11755" w:rsidP="00A11755">
            <w:pPr>
              <w:jc w:val="center"/>
              <w:rPr>
                <w:rFonts w:ascii="Arial" w:hAnsi="Arial" w:cs="Arial"/>
                <w:szCs w:val="24"/>
              </w:rPr>
            </w:pPr>
            <w:r w:rsidRPr="00A11755">
              <w:rPr>
                <w:rFonts w:ascii="Arial" w:hAnsi="Arial" w:cs="Arial"/>
                <w:szCs w:val="24"/>
              </w:rPr>
              <w:t>Батоны в виде колец</w:t>
            </w:r>
            <w:r>
              <w:rPr>
                <w:rFonts w:ascii="Arial" w:hAnsi="Arial" w:cs="Arial"/>
                <w:szCs w:val="24"/>
              </w:rPr>
              <w:t xml:space="preserve"> </w:t>
            </w:r>
            <w:r w:rsidRPr="00A11755">
              <w:rPr>
                <w:rFonts w:ascii="Arial" w:hAnsi="Arial" w:cs="Arial"/>
                <w:szCs w:val="24"/>
              </w:rPr>
              <w:t>с внутренним диаметром 10-15 см</w:t>
            </w:r>
          </w:p>
        </w:tc>
        <w:tc>
          <w:tcPr>
            <w:tcW w:w="1691" w:type="dxa"/>
          </w:tcPr>
          <w:p w:rsidR="00A11755" w:rsidRPr="00922B68" w:rsidRDefault="00A11755" w:rsidP="00A11755">
            <w:pPr>
              <w:jc w:val="center"/>
              <w:rPr>
                <w:rFonts w:ascii="Arial" w:hAnsi="Arial" w:cs="Arial"/>
                <w:szCs w:val="24"/>
              </w:rPr>
            </w:pPr>
            <w:r w:rsidRPr="00A11755">
              <w:rPr>
                <w:rFonts w:ascii="Arial" w:hAnsi="Arial" w:cs="Arial"/>
                <w:szCs w:val="24"/>
              </w:rPr>
              <w:t>Батоны в виде колец с внутренним</w:t>
            </w:r>
            <w:r>
              <w:rPr>
                <w:rFonts w:ascii="Arial" w:hAnsi="Arial" w:cs="Arial"/>
                <w:szCs w:val="24"/>
              </w:rPr>
              <w:t xml:space="preserve"> </w:t>
            </w:r>
            <w:r w:rsidRPr="00A11755">
              <w:rPr>
                <w:rFonts w:ascii="Arial" w:hAnsi="Arial" w:cs="Arial"/>
                <w:szCs w:val="24"/>
              </w:rPr>
              <w:t>диаметром 10- 15 см с одной перевязкой посередине</w:t>
            </w:r>
          </w:p>
        </w:tc>
        <w:tc>
          <w:tcPr>
            <w:tcW w:w="1550" w:type="dxa"/>
          </w:tcPr>
          <w:p w:rsidR="00A11755" w:rsidRPr="00922B68" w:rsidRDefault="00A11755" w:rsidP="00A11755">
            <w:pPr>
              <w:jc w:val="center"/>
              <w:rPr>
                <w:rFonts w:ascii="Arial" w:hAnsi="Arial" w:cs="Arial"/>
                <w:szCs w:val="24"/>
              </w:rPr>
            </w:pPr>
            <w:r w:rsidRPr="00A11755">
              <w:rPr>
                <w:rFonts w:ascii="Arial" w:hAnsi="Arial" w:cs="Arial"/>
                <w:szCs w:val="24"/>
              </w:rPr>
              <w:t>Батоны изогнутой</w:t>
            </w:r>
            <w:r>
              <w:rPr>
                <w:rFonts w:ascii="Arial" w:hAnsi="Arial" w:cs="Arial"/>
                <w:szCs w:val="24"/>
              </w:rPr>
              <w:t xml:space="preserve"> </w:t>
            </w:r>
            <w:r w:rsidRPr="00A11755">
              <w:rPr>
                <w:rFonts w:ascii="Arial" w:hAnsi="Arial" w:cs="Arial"/>
                <w:szCs w:val="24"/>
              </w:rPr>
              <w:t>формы (казы), дугообразной формы (кос- казы)</w:t>
            </w:r>
          </w:p>
        </w:tc>
        <w:tc>
          <w:tcPr>
            <w:tcW w:w="1695" w:type="dxa"/>
          </w:tcPr>
          <w:p w:rsidR="00A11755" w:rsidRPr="00922B68" w:rsidRDefault="00A11755" w:rsidP="00A11755">
            <w:pPr>
              <w:jc w:val="center"/>
              <w:rPr>
                <w:rFonts w:ascii="Arial" w:hAnsi="Arial" w:cs="Arial"/>
                <w:szCs w:val="24"/>
              </w:rPr>
            </w:pPr>
            <w:r w:rsidRPr="00A11755">
              <w:rPr>
                <w:rFonts w:ascii="Arial" w:hAnsi="Arial" w:cs="Arial"/>
                <w:szCs w:val="24"/>
              </w:rPr>
              <w:t>Куски продолговатой</w:t>
            </w:r>
            <w:r>
              <w:rPr>
                <w:rFonts w:ascii="Arial" w:hAnsi="Arial" w:cs="Arial"/>
                <w:szCs w:val="24"/>
              </w:rPr>
              <w:t xml:space="preserve"> </w:t>
            </w:r>
            <w:r w:rsidRPr="00A11755">
              <w:rPr>
                <w:rFonts w:ascii="Arial" w:hAnsi="Arial" w:cs="Arial"/>
                <w:szCs w:val="24"/>
              </w:rPr>
              <w:t>формы</w:t>
            </w:r>
          </w:p>
        </w:tc>
        <w:tc>
          <w:tcPr>
            <w:tcW w:w="2179" w:type="dxa"/>
          </w:tcPr>
          <w:p w:rsidR="00A11755" w:rsidRPr="00922B68" w:rsidRDefault="00A11755" w:rsidP="00A11755">
            <w:pPr>
              <w:jc w:val="center"/>
              <w:rPr>
                <w:rFonts w:ascii="Arial" w:hAnsi="Arial" w:cs="Arial"/>
                <w:szCs w:val="24"/>
              </w:rPr>
            </w:pPr>
            <w:r w:rsidRPr="00A11755">
              <w:rPr>
                <w:rFonts w:ascii="Arial" w:hAnsi="Arial" w:cs="Arial"/>
                <w:szCs w:val="24"/>
              </w:rPr>
              <w:t>Куски овальной</w:t>
            </w:r>
            <w:r>
              <w:rPr>
                <w:rFonts w:ascii="Arial" w:hAnsi="Arial" w:cs="Arial"/>
                <w:szCs w:val="24"/>
              </w:rPr>
              <w:t xml:space="preserve"> </w:t>
            </w:r>
            <w:r w:rsidRPr="00A11755">
              <w:rPr>
                <w:rFonts w:ascii="Arial" w:hAnsi="Arial" w:cs="Arial"/>
                <w:szCs w:val="24"/>
              </w:rPr>
              <w:t>формы</w:t>
            </w:r>
          </w:p>
        </w:tc>
        <w:tc>
          <w:tcPr>
            <w:tcW w:w="1963" w:type="dxa"/>
          </w:tcPr>
          <w:p w:rsidR="00A11755" w:rsidRPr="00922B68" w:rsidRDefault="00A11755" w:rsidP="00A11755">
            <w:pPr>
              <w:jc w:val="center"/>
              <w:rPr>
                <w:rFonts w:ascii="Arial" w:hAnsi="Arial" w:cs="Arial"/>
                <w:szCs w:val="24"/>
              </w:rPr>
            </w:pPr>
            <w:r w:rsidRPr="00A11755">
              <w:rPr>
                <w:rFonts w:ascii="Arial" w:hAnsi="Arial" w:cs="Arial"/>
                <w:szCs w:val="24"/>
              </w:rPr>
              <w:t>Куски слегка изогнутой формы</w:t>
            </w:r>
          </w:p>
        </w:tc>
      </w:tr>
      <w:tr w:rsidR="00A11755" w:rsidRPr="00922B68" w:rsidTr="00C70B23">
        <w:trPr>
          <w:trHeight w:val="274"/>
        </w:trPr>
        <w:tc>
          <w:tcPr>
            <w:tcW w:w="1817" w:type="dxa"/>
          </w:tcPr>
          <w:p w:rsidR="00A11755" w:rsidRDefault="00A11755" w:rsidP="00814334">
            <w:pPr>
              <w:jc w:val="both"/>
              <w:rPr>
                <w:rFonts w:ascii="Arial" w:hAnsi="Arial" w:cs="Arial"/>
                <w:szCs w:val="24"/>
              </w:rPr>
            </w:pPr>
            <w:bookmarkStart w:id="2" w:name="_Hlk71218324"/>
            <w:r w:rsidRPr="00DC622C">
              <w:rPr>
                <w:rFonts w:ascii="Arial" w:hAnsi="Arial" w:cs="Arial"/>
                <w:szCs w:val="24"/>
              </w:rPr>
              <w:t>Масса</w:t>
            </w:r>
            <w:r>
              <w:rPr>
                <w:rFonts w:ascii="Arial" w:hAnsi="Arial" w:cs="Arial"/>
                <w:szCs w:val="24"/>
              </w:rPr>
              <w:t xml:space="preserve"> </w:t>
            </w:r>
            <w:r w:rsidRPr="00DC622C">
              <w:rPr>
                <w:rFonts w:ascii="Arial" w:hAnsi="Arial" w:cs="Arial"/>
                <w:szCs w:val="24"/>
              </w:rPr>
              <w:t>одной штуки готового продукта, кг</w:t>
            </w:r>
          </w:p>
          <w:p w:rsidR="00A11755" w:rsidRPr="00DC622C" w:rsidRDefault="00BF2527" w:rsidP="00814334">
            <w:pPr>
              <w:jc w:val="both"/>
              <w:rPr>
                <w:rFonts w:ascii="Arial" w:hAnsi="Arial" w:cs="Arial"/>
                <w:szCs w:val="24"/>
              </w:rPr>
            </w:pPr>
            <w:r>
              <w:rPr>
                <w:rFonts w:ascii="Arial" w:hAnsi="Arial" w:cs="Arial"/>
                <w:szCs w:val="24"/>
              </w:rPr>
              <w:t xml:space="preserve">    </w:t>
            </w:r>
            <w:r w:rsidR="00A11755" w:rsidRPr="00DC622C">
              <w:rPr>
                <w:rFonts w:ascii="Arial" w:hAnsi="Arial" w:cs="Arial"/>
                <w:szCs w:val="24"/>
              </w:rPr>
              <w:t>-</w:t>
            </w:r>
            <w:r w:rsidR="00A11755">
              <w:rPr>
                <w:rFonts w:ascii="Arial" w:hAnsi="Arial" w:cs="Arial"/>
                <w:szCs w:val="24"/>
              </w:rPr>
              <w:t xml:space="preserve"> </w:t>
            </w:r>
            <w:r w:rsidR="00A11755" w:rsidRPr="00DC622C">
              <w:rPr>
                <w:rFonts w:ascii="Arial" w:hAnsi="Arial" w:cs="Arial"/>
                <w:szCs w:val="24"/>
              </w:rPr>
              <w:t>не менее</w:t>
            </w:r>
          </w:p>
          <w:p w:rsidR="00A11755" w:rsidRPr="00922B68" w:rsidRDefault="00BF2527" w:rsidP="00814334">
            <w:pPr>
              <w:jc w:val="both"/>
              <w:rPr>
                <w:rFonts w:ascii="Arial" w:hAnsi="Arial" w:cs="Arial"/>
                <w:szCs w:val="24"/>
              </w:rPr>
            </w:pPr>
            <w:r>
              <w:rPr>
                <w:rFonts w:ascii="Arial" w:hAnsi="Arial" w:cs="Arial"/>
                <w:szCs w:val="24"/>
              </w:rPr>
              <w:t xml:space="preserve">    </w:t>
            </w:r>
            <w:r w:rsidR="00A11755" w:rsidRPr="00DC622C">
              <w:rPr>
                <w:rFonts w:ascii="Arial" w:hAnsi="Arial" w:cs="Arial"/>
                <w:szCs w:val="24"/>
              </w:rPr>
              <w:t>-</w:t>
            </w:r>
            <w:r w:rsidR="00A11755">
              <w:rPr>
                <w:rFonts w:ascii="Arial" w:hAnsi="Arial" w:cs="Arial"/>
                <w:szCs w:val="24"/>
              </w:rPr>
              <w:t xml:space="preserve"> </w:t>
            </w:r>
            <w:r w:rsidR="00A11755" w:rsidRPr="00DC622C">
              <w:rPr>
                <w:rFonts w:ascii="Arial" w:hAnsi="Arial" w:cs="Arial"/>
                <w:szCs w:val="24"/>
              </w:rPr>
              <w:t>не более</w:t>
            </w:r>
          </w:p>
        </w:tc>
        <w:tc>
          <w:tcPr>
            <w:tcW w:w="6564" w:type="dxa"/>
            <w:gridSpan w:val="4"/>
          </w:tcPr>
          <w:p w:rsidR="00A11755" w:rsidRPr="00922B68" w:rsidRDefault="00A11755" w:rsidP="00A11755">
            <w:pPr>
              <w:jc w:val="center"/>
              <w:rPr>
                <w:rFonts w:ascii="Arial" w:hAnsi="Arial" w:cs="Arial"/>
                <w:szCs w:val="24"/>
              </w:rPr>
            </w:pPr>
            <w:r>
              <w:rPr>
                <w:rFonts w:ascii="Arial" w:hAnsi="Arial" w:cs="Arial"/>
                <w:szCs w:val="24"/>
              </w:rPr>
              <w:t xml:space="preserve">Не нормируется </w:t>
            </w:r>
          </w:p>
        </w:tc>
        <w:tc>
          <w:tcPr>
            <w:tcW w:w="1695" w:type="dxa"/>
          </w:tcPr>
          <w:p w:rsidR="00A11755" w:rsidRDefault="00A11755" w:rsidP="00A11755">
            <w:pPr>
              <w:jc w:val="center"/>
              <w:rPr>
                <w:rFonts w:ascii="Arial" w:hAnsi="Arial" w:cs="Arial"/>
                <w:szCs w:val="24"/>
              </w:rPr>
            </w:pPr>
          </w:p>
          <w:p w:rsidR="00A11755" w:rsidRDefault="00A11755" w:rsidP="00A11755">
            <w:pPr>
              <w:jc w:val="center"/>
              <w:rPr>
                <w:rFonts w:ascii="Arial" w:hAnsi="Arial" w:cs="Arial"/>
                <w:szCs w:val="24"/>
              </w:rPr>
            </w:pPr>
          </w:p>
          <w:p w:rsidR="00A11755" w:rsidRPr="00922B68" w:rsidRDefault="00A11755" w:rsidP="00A11755">
            <w:pPr>
              <w:jc w:val="center"/>
              <w:rPr>
                <w:rFonts w:ascii="Arial" w:hAnsi="Arial" w:cs="Arial"/>
                <w:szCs w:val="24"/>
              </w:rPr>
            </w:pPr>
            <w:r>
              <w:rPr>
                <w:rFonts w:ascii="Arial" w:hAnsi="Arial" w:cs="Arial"/>
                <w:szCs w:val="24"/>
              </w:rPr>
              <w:t>0,5</w:t>
            </w:r>
          </w:p>
        </w:tc>
        <w:tc>
          <w:tcPr>
            <w:tcW w:w="2179" w:type="dxa"/>
          </w:tcPr>
          <w:p w:rsidR="00A11755" w:rsidRDefault="00A11755" w:rsidP="00A11755">
            <w:pPr>
              <w:jc w:val="center"/>
              <w:rPr>
                <w:rFonts w:ascii="Arial" w:hAnsi="Arial" w:cs="Arial"/>
                <w:szCs w:val="24"/>
              </w:rPr>
            </w:pPr>
          </w:p>
          <w:p w:rsidR="00A11755" w:rsidRDefault="00A11755" w:rsidP="00A11755">
            <w:pPr>
              <w:jc w:val="center"/>
              <w:rPr>
                <w:rFonts w:ascii="Arial" w:hAnsi="Arial" w:cs="Arial"/>
                <w:szCs w:val="24"/>
              </w:rPr>
            </w:pPr>
          </w:p>
          <w:p w:rsidR="00A11755" w:rsidRPr="00922B68" w:rsidRDefault="00A11755" w:rsidP="00A11755">
            <w:pPr>
              <w:jc w:val="center"/>
              <w:rPr>
                <w:rFonts w:ascii="Arial" w:hAnsi="Arial" w:cs="Arial"/>
                <w:szCs w:val="24"/>
              </w:rPr>
            </w:pPr>
            <w:r>
              <w:rPr>
                <w:rFonts w:ascii="Arial" w:hAnsi="Arial" w:cs="Arial"/>
                <w:szCs w:val="24"/>
              </w:rPr>
              <w:t>0,4</w:t>
            </w:r>
          </w:p>
        </w:tc>
        <w:tc>
          <w:tcPr>
            <w:tcW w:w="1963" w:type="dxa"/>
          </w:tcPr>
          <w:p w:rsidR="00A11755" w:rsidRDefault="00A11755" w:rsidP="00A11755">
            <w:pPr>
              <w:jc w:val="center"/>
              <w:rPr>
                <w:rFonts w:ascii="Arial" w:hAnsi="Arial" w:cs="Arial"/>
                <w:szCs w:val="24"/>
              </w:rPr>
            </w:pPr>
          </w:p>
          <w:p w:rsidR="00A11755" w:rsidRDefault="00A11755" w:rsidP="00A11755">
            <w:pPr>
              <w:jc w:val="center"/>
              <w:rPr>
                <w:rFonts w:ascii="Arial" w:hAnsi="Arial" w:cs="Arial"/>
                <w:szCs w:val="24"/>
              </w:rPr>
            </w:pPr>
          </w:p>
          <w:p w:rsidR="00A11755" w:rsidRPr="00922B68" w:rsidRDefault="00A11755" w:rsidP="00A11755">
            <w:pPr>
              <w:jc w:val="center"/>
              <w:rPr>
                <w:rFonts w:ascii="Arial" w:hAnsi="Arial" w:cs="Arial"/>
                <w:szCs w:val="24"/>
              </w:rPr>
            </w:pPr>
            <w:r>
              <w:rPr>
                <w:rFonts w:ascii="Arial" w:hAnsi="Arial" w:cs="Arial"/>
                <w:szCs w:val="24"/>
              </w:rPr>
              <w:t>1,0</w:t>
            </w:r>
          </w:p>
        </w:tc>
      </w:tr>
      <w:bookmarkEnd w:id="2"/>
      <w:tr w:rsidR="00A11755" w:rsidRPr="00922B68" w:rsidTr="003F21AB">
        <w:trPr>
          <w:trHeight w:val="274"/>
        </w:trPr>
        <w:tc>
          <w:tcPr>
            <w:tcW w:w="1817" w:type="dxa"/>
          </w:tcPr>
          <w:p w:rsidR="00BF2527" w:rsidRDefault="00A11755" w:rsidP="00814334">
            <w:pPr>
              <w:jc w:val="both"/>
              <w:rPr>
                <w:rFonts w:ascii="Arial" w:hAnsi="Arial" w:cs="Arial"/>
                <w:szCs w:val="24"/>
              </w:rPr>
            </w:pPr>
            <w:r w:rsidRPr="00DC622C">
              <w:rPr>
                <w:rFonts w:ascii="Arial" w:hAnsi="Arial" w:cs="Arial"/>
                <w:szCs w:val="24"/>
              </w:rPr>
              <w:t>Массовая доля</w:t>
            </w:r>
            <w:r w:rsidR="00814334">
              <w:rPr>
                <w:rFonts w:ascii="Arial" w:hAnsi="Arial" w:cs="Arial"/>
                <w:szCs w:val="24"/>
              </w:rPr>
              <w:t xml:space="preserve"> </w:t>
            </w:r>
            <w:r w:rsidRPr="00DC622C">
              <w:rPr>
                <w:rFonts w:ascii="Arial" w:hAnsi="Arial" w:cs="Arial"/>
                <w:szCs w:val="24"/>
              </w:rPr>
              <w:t xml:space="preserve">влаги, %, </w:t>
            </w:r>
          </w:p>
          <w:p w:rsidR="00A11755" w:rsidRPr="00922B68" w:rsidRDefault="00BF2527" w:rsidP="00814334">
            <w:pPr>
              <w:jc w:val="both"/>
              <w:rPr>
                <w:rFonts w:ascii="Arial" w:hAnsi="Arial" w:cs="Arial"/>
                <w:szCs w:val="24"/>
              </w:rPr>
            </w:pPr>
            <w:r>
              <w:rPr>
                <w:rFonts w:ascii="Arial" w:hAnsi="Arial" w:cs="Arial"/>
                <w:szCs w:val="24"/>
              </w:rPr>
              <w:t xml:space="preserve">- </w:t>
            </w:r>
            <w:r w:rsidR="00A11755" w:rsidRPr="00DC622C">
              <w:rPr>
                <w:rFonts w:ascii="Arial" w:hAnsi="Arial" w:cs="Arial"/>
                <w:szCs w:val="24"/>
              </w:rPr>
              <w:t>не более</w:t>
            </w:r>
          </w:p>
        </w:tc>
        <w:tc>
          <w:tcPr>
            <w:tcW w:w="12401" w:type="dxa"/>
            <w:gridSpan w:val="7"/>
          </w:tcPr>
          <w:p w:rsidR="00A11755" w:rsidRPr="00922B68" w:rsidRDefault="00A11755" w:rsidP="00A11755">
            <w:pPr>
              <w:jc w:val="center"/>
              <w:rPr>
                <w:rFonts w:ascii="Arial" w:hAnsi="Arial" w:cs="Arial"/>
                <w:szCs w:val="24"/>
              </w:rPr>
            </w:pPr>
            <w:r>
              <w:rPr>
                <w:rFonts w:ascii="Arial" w:hAnsi="Arial" w:cs="Arial"/>
                <w:szCs w:val="24"/>
              </w:rPr>
              <w:t>Не нормируются</w:t>
            </w:r>
          </w:p>
        </w:tc>
      </w:tr>
      <w:tr w:rsidR="00A11755" w:rsidRPr="00922B68" w:rsidTr="00A11755">
        <w:trPr>
          <w:trHeight w:val="274"/>
        </w:trPr>
        <w:tc>
          <w:tcPr>
            <w:tcW w:w="1817" w:type="dxa"/>
          </w:tcPr>
          <w:p w:rsidR="00A11755" w:rsidRPr="00DC622C" w:rsidRDefault="00A11755" w:rsidP="00814334">
            <w:pPr>
              <w:jc w:val="both"/>
              <w:rPr>
                <w:rFonts w:ascii="Arial" w:hAnsi="Arial" w:cs="Arial"/>
                <w:szCs w:val="24"/>
              </w:rPr>
            </w:pPr>
            <w:r w:rsidRPr="00DC622C">
              <w:rPr>
                <w:rFonts w:ascii="Arial" w:hAnsi="Arial" w:cs="Arial"/>
                <w:szCs w:val="24"/>
              </w:rPr>
              <w:t>Массовая доля</w:t>
            </w:r>
          </w:p>
          <w:p w:rsidR="00A11755" w:rsidRPr="00922B68" w:rsidRDefault="00A11755" w:rsidP="00814334">
            <w:pPr>
              <w:jc w:val="both"/>
              <w:rPr>
                <w:rFonts w:ascii="Arial" w:hAnsi="Arial" w:cs="Arial"/>
                <w:szCs w:val="24"/>
              </w:rPr>
            </w:pPr>
            <w:r w:rsidRPr="00DC622C">
              <w:rPr>
                <w:rFonts w:ascii="Arial" w:hAnsi="Arial" w:cs="Arial"/>
                <w:szCs w:val="24"/>
              </w:rPr>
              <w:t>поваренной соли, %</w:t>
            </w:r>
          </w:p>
        </w:tc>
        <w:tc>
          <w:tcPr>
            <w:tcW w:w="1693" w:type="dxa"/>
          </w:tcPr>
          <w:p w:rsidR="00A11755" w:rsidRPr="00922B68" w:rsidRDefault="00A11755" w:rsidP="00A11755">
            <w:pPr>
              <w:jc w:val="center"/>
              <w:rPr>
                <w:rFonts w:ascii="Arial" w:hAnsi="Arial" w:cs="Arial"/>
                <w:szCs w:val="24"/>
              </w:rPr>
            </w:pPr>
            <w:r>
              <w:rPr>
                <w:rFonts w:ascii="Arial" w:hAnsi="Arial" w:cs="Arial"/>
                <w:szCs w:val="24"/>
              </w:rPr>
              <w:t>От 1,5 до 4,0</w:t>
            </w:r>
          </w:p>
        </w:tc>
        <w:tc>
          <w:tcPr>
            <w:tcW w:w="1630" w:type="dxa"/>
          </w:tcPr>
          <w:p w:rsidR="00A11755" w:rsidRPr="00922B68" w:rsidRDefault="00A11755" w:rsidP="00A11755">
            <w:pPr>
              <w:jc w:val="center"/>
              <w:rPr>
                <w:rFonts w:ascii="Arial" w:hAnsi="Arial" w:cs="Arial"/>
                <w:szCs w:val="24"/>
              </w:rPr>
            </w:pPr>
            <w:r w:rsidRPr="00A11755">
              <w:rPr>
                <w:rFonts w:ascii="Arial" w:hAnsi="Arial" w:cs="Arial"/>
                <w:szCs w:val="24"/>
              </w:rPr>
              <w:t>От 1,5 до 4,0</w:t>
            </w:r>
          </w:p>
        </w:tc>
        <w:tc>
          <w:tcPr>
            <w:tcW w:w="1691" w:type="dxa"/>
          </w:tcPr>
          <w:p w:rsidR="00A11755" w:rsidRPr="00922B68" w:rsidRDefault="00A11755" w:rsidP="00A11755">
            <w:pPr>
              <w:jc w:val="center"/>
              <w:rPr>
                <w:rFonts w:ascii="Arial" w:hAnsi="Arial" w:cs="Arial"/>
                <w:szCs w:val="24"/>
              </w:rPr>
            </w:pPr>
            <w:r w:rsidRPr="00A11755">
              <w:rPr>
                <w:rFonts w:ascii="Arial" w:hAnsi="Arial" w:cs="Arial"/>
                <w:szCs w:val="24"/>
              </w:rPr>
              <w:t>От 1,5 до 4,0</w:t>
            </w:r>
          </w:p>
        </w:tc>
        <w:tc>
          <w:tcPr>
            <w:tcW w:w="1550" w:type="dxa"/>
          </w:tcPr>
          <w:p w:rsidR="00A11755" w:rsidRPr="00922B68" w:rsidRDefault="00A11755" w:rsidP="00A11755">
            <w:pPr>
              <w:jc w:val="center"/>
              <w:rPr>
                <w:rFonts w:ascii="Arial" w:hAnsi="Arial" w:cs="Arial"/>
                <w:szCs w:val="24"/>
              </w:rPr>
            </w:pPr>
            <w:r w:rsidRPr="00A11755">
              <w:rPr>
                <w:rFonts w:ascii="Arial" w:hAnsi="Arial" w:cs="Arial"/>
                <w:szCs w:val="24"/>
              </w:rPr>
              <w:t xml:space="preserve">От 1,5 до </w:t>
            </w:r>
            <w:r>
              <w:rPr>
                <w:rFonts w:ascii="Arial" w:hAnsi="Arial" w:cs="Arial"/>
                <w:szCs w:val="24"/>
              </w:rPr>
              <w:t>3</w:t>
            </w:r>
            <w:r w:rsidRPr="00A11755">
              <w:rPr>
                <w:rFonts w:ascii="Arial" w:hAnsi="Arial" w:cs="Arial"/>
                <w:szCs w:val="24"/>
              </w:rPr>
              <w:t>,0</w:t>
            </w:r>
          </w:p>
        </w:tc>
        <w:tc>
          <w:tcPr>
            <w:tcW w:w="1695" w:type="dxa"/>
          </w:tcPr>
          <w:p w:rsidR="00A11755" w:rsidRPr="00922B68" w:rsidRDefault="00A11755" w:rsidP="00A11755">
            <w:pPr>
              <w:jc w:val="center"/>
              <w:rPr>
                <w:rFonts w:ascii="Arial" w:hAnsi="Arial" w:cs="Arial"/>
                <w:szCs w:val="24"/>
              </w:rPr>
            </w:pPr>
            <w:r w:rsidRPr="00A11755">
              <w:rPr>
                <w:rFonts w:ascii="Arial" w:hAnsi="Arial" w:cs="Arial"/>
                <w:szCs w:val="24"/>
              </w:rPr>
              <w:t xml:space="preserve">От 1,5 до </w:t>
            </w:r>
            <w:r>
              <w:rPr>
                <w:rFonts w:ascii="Arial" w:hAnsi="Arial" w:cs="Arial"/>
                <w:szCs w:val="24"/>
              </w:rPr>
              <w:t>3</w:t>
            </w:r>
            <w:r w:rsidRPr="00A11755">
              <w:rPr>
                <w:rFonts w:ascii="Arial" w:hAnsi="Arial" w:cs="Arial"/>
                <w:szCs w:val="24"/>
              </w:rPr>
              <w:t>,0</w:t>
            </w:r>
          </w:p>
        </w:tc>
        <w:tc>
          <w:tcPr>
            <w:tcW w:w="2179" w:type="dxa"/>
          </w:tcPr>
          <w:p w:rsidR="00A11755" w:rsidRPr="00922B68" w:rsidRDefault="00A11755" w:rsidP="00A11755">
            <w:pPr>
              <w:jc w:val="center"/>
              <w:rPr>
                <w:rFonts w:ascii="Arial" w:hAnsi="Arial" w:cs="Arial"/>
                <w:szCs w:val="24"/>
              </w:rPr>
            </w:pPr>
            <w:r w:rsidRPr="00A11755">
              <w:rPr>
                <w:rFonts w:ascii="Arial" w:hAnsi="Arial" w:cs="Arial"/>
                <w:szCs w:val="24"/>
              </w:rPr>
              <w:t xml:space="preserve">От 1,5 до </w:t>
            </w:r>
            <w:r>
              <w:rPr>
                <w:rFonts w:ascii="Arial" w:hAnsi="Arial" w:cs="Arial"/>
                <w:szCs w:val="24"/>
              </w:rPr>
              <w:t>3</w:t>
            </w:r>
            <w:r w:rsidRPr="00A11755">
              <w:rPr>
                <w:rFonts w:ascii="Arial" w:hAnsi="Arial" w:cs="Arial"/>
                <w:szCs w:val="24"/>
              </w:rPr>
              <w:t>,0</w:t>
            </w:r>
          </w:p>
        </w:tc>
        <w:tc>
          <w:tcPr>
            <w:tcW w:w="1963" w:type="dxa"/>
          </w:tcPr>
          <w:p w:rsidR="00A11755" w:rsidRPr="00922B68" w:rsidRDefault="00A11755" w:rsidP="00A11755">
            <w:pPr>
              <w:jc w:val="center"/>
              <w:rPr>
                <w:rFonts w:ascii="Arial" w:hAnsi="Arial" w:cs="Arial"/>
                <w:szCs w:val="24"/>
              </w:rPr>
            </w:pPr>
            <w:r w:rsidRPr="00A11755">
              <w:rPr>
                <w:rFonts w:ascii="Arial" w:hAnsi="Arial" w:cs="Arial"/>
                <w:szCs w:val="24"/>
              </w:rPr>
              <w:t>От 1,5 до 4,0</w:t>
            </w:r>
          </w:p>
        </w:tc>
      </w:tr>
    </w:tbl>
    <w:p w:rsidR="00922B68" w:rsidRDefault="00922B68" w:rsidP="00412EC8">
      <w:pPr>
        <w:ind w:firstLine="567"/>
        <w:jc w:val="both"/>
        <w:rPr>
          <w:rFonts w:ascii="Arial" w:hAnsi="Arial" w:cs="Arial"/>
          <w:sz w:val="24"/>
          <w:szCs w:val="24"/>
        </w:rPr>
      </w:pPr>
    </w:p>
    <w:p w:rsidR="00362BBC" w:rsidRDefault="00362BBC" w:rsidP="00412EC8">
      <w:pPr>
        <w:ind w:firstLine="567"/>
        <w:jc w:val="both"/>
        <w:rPr>
          <w:rFonts w:ascii="Arial" w:hAnsi="Arial" w:cs="Arial"/>
          <w:sz w:val="24"/>
          <w:szCs w:val="24"/>
        </w:rPr>
      </w:pPr>
    </w:p>
    <w:p w:rsidR="00362BBC" w:rsidRDefault="00362BBC" w:rsidP="00412EC8">
      <w:pPr>
        <w:ind w:firstLine="567"/>
        <w:jc w:val="both"/>
        <w:rPr>
          <w:rFonts w:ascii="Arial" w:hAnsi="Arial" w:cs="Arial"/>
          <w:sz w:val="24"/>
          <w:szCs w:val="24"/>
        </w:rPr>
      </w:pPr>
    </w:p>
    <w:p w:rsidR="00534655" w:rsidRDefault="00534655" w:rsidP="00412EC8">
      <w:pPr>
        <w:ind w:firstLine="567"/>
        <w:jc w:val="both"/>
        <w:rPr>
          <w:rFonts w:ascii="Arial" w:hAnsi="Arial" w:cs="Arial"/>
          <w:sz w:val="24"/>
          <w:szCs w:val="24"/>
        </w:rPr>
      </w:pPr>
    </w:p>
    <w:p w:rsidR="00534655" w:rsidRDefault="00534655" w:rsidP="00412EC8">
      <w:pPr>
        <w:ind w:firstLine="567"/>
        <w:jc w:val="both"/>
        <w:rPr>
          <w:rFonts w:ascii="Arial" w:hAnsi="Arial" w:cs="Arial"/>
          <w:sz w:val="24"/>
          <w:szCs w:val="24"/>
        </w:rPr>
      </w:pPr>
    </w:p>
    <w:p w:rsidR="00534655" w:rsidRDefault="00534655" w:rsidP="00412EC8">
      <w:pPr>
        <w:ind w:firstLine="567"/>
        <w:jc w:val="both"/>
        <w:rPr>
          <w:rFonts w:ascii="Arial" w:hAnsi="Arial" w:cs="Arial"/>
          <w:sz w:val="24"/>
          <w:szCs w:val="24"/>
        </w:rPr>
        <w:sectPr w:rsidR="00534655" w:rsidSect="0053342D">
          <w:pgSz w:w="16838" w:h="11906" w:orient="landscape"/>
          <w:pgMar w:top="1418" w:right="1418" w:bottom="1134" w:left="1418" w:header="709" w:footer="709" w:gutter="0"/>
          <w:cols w:space="708"/>
          <w:docGrid w:linePitch="360"/>
        </w:sectPr>
      </w:pPr>
    </w:p>
    <w:p w:rsidR="007E0BAE" w:rsidRPr="007E0BAE" w:rsidRDefault="007E0BAE" w:rsidP="007E0BAE">
      <w:pPr>
        <w:ind w:firstLine="567"/>
        <w:jc w:val="both"/>
        <w:rPr>
          <w:rFonts w:ascii="Arial" w:hAnsi="Arial" w:cs="Arial"/>
          <w:b/>
          <w:sz w:val="24"/>
          <w:szCs w:val="24"/>
        </w:rPr>
      </w:pPr>
      <w:r w:rsidRPr="007E0BAE">
        <w:rPr>
          <w:rFonts w:ascii="Arial" w:hAnsi="Arial" w:cs="Arial"/>
          <w:b/>
          <w:sz w:val="24"/>
          <w:szCs w:val="24"/>
        </w:rPr>
        <w:lastRenderedPageBreak/>
        <w:t>4.4 Маркировка</w:t>
      </w:r>
    </w:p>
    <w:p w:rsidR="007E0BAE" w:rsidRPr="007E0BAE" w:rsidRDefault="007E0BAE" w:rsidP="007E0BAE">
      <w:pPr>
        <w:ind w:firstLine="567"/>
        <w:jc w:val="both"/>
        <w:rPr>
          <w:rFonts w:ascii="Arial" w:hAnsi="Arial" w:cs="Arial"/>
          <w:sz w:val="24"/>
          <w:szCs w:val="24"/>
        </w:rPr>
      </w:pP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4.4.1</w:t>
      </w:r>
      <w:r>
        <w:rPr>
          <w:rFonts w:ascii="Arial" w:hAnsi="Arial" w:cs="Arial"/>
          <w:sz w:val="24"/>
          <w:szCs w:val="24"/>
        </w:rPr>
        <w:t xml:space="preserve"> </w:t>
      </w:r>
      <w:r w:rsidRPr="007E0BAE">
        <w:rPr>
          <w:rFonts w:ascii="Arial" w:hAnsi="Arial" w:cs="Arial"/>
          <w:sz w:val="24"/>
          <w:szCs w:val="24"/>
        </w:rPr>
        <w:t>Маркировка потребительской упаковки осуществляется в соответствии с требованиями [2], [3].</w:t>
      </w:r>
    </w:p>
    <w:p w:rsidR="007E0BAE" w:rsidRPr="007E0BAE" w:rsidRDefault="007E0BAE" w:rsidP="00C77E26">
      <w:pPr>
        <w:ind w:firstLine="567"/>
        <w:jc w:val="both"/>
        <w:rPr>
          <w:rFonts w:ascii="Arial" w:hAnsi="Arial" w:cs="Arial"/>
          <w:sz w:val="24"/>
          <w:szCs w:val="24"/>
        </w:rPr>
      </w:pPr>
      <w:r w:rsidRPr="007E0BAE">
        <w:rPr>
          <w:rFonts w:ascii="Arial" w:hAnsi="Arial" w:cs="Arial"/>
          <w:sz w:val="24"/>
          <w:szCs w:val="24"/>
        </w:rPr>
        <w:t>4.4.2</w:t>
      </w:r>
      <w:r>
        <w:rPr>
          <w:rFonts w:ascii="Arial" w:hAnsi="Arial" w:cs="Arial"/>
          <w:sz w:val="24"/>
          <w:szCs w:val="24"/>
        </w:rPr>
        <w:t xml:space="preserve"> </w:t>
      </w:r>
      <w:r w:rsidRPr="007E0BAE">
        <w:rPr>
          <w:rFonts w:ascii="Arial" w:hAnsi="Arial" w:cs="Arial"/>
          <w:sz w:val="24"/>
          <w:szCs w:val="24"/>
        </w:rPr>
        <w:t>Маркировка групповой упаковки, многооборотной и транспортной, транспортного пакета осуществляется в соответствии с [2], [3] согласно</w:t>
      </w:r>
      <w:r w:rsidR="00C77E26">
        <w:rPr>
          <w:rFonts w:ascii="Arial" w:hAnsi="Arial" w:cs="Arial"/>
          <w:sz w:val="24"/>
          <w:szCs w:val="24"/>
        </w:rPr>
        <w:t xml:space="preserve"> </w:t>
      </w:r>
      <w:r w:rsidR="00D565D6">
        <w:rPr>
          <w:rFonts w:ascii="Arial" w:hAnsi="Arial" w:cs="Arial"/>
          <w:sz w:val="24"/>
          <w:szCs w:val="24"/>
        </w:rPr>
        <w:t xml:space="preserve">          </w:t>
      </w:r>
      <w:r w:rsidRPr="007E0BAE">
        <w:rPr>
          <w:rFonts w:ascii="Arial" w:hAnsi="Arial" w:cs="Arial"/>
          <w:sz w:val="24"/>
          <w:szCs w:val="24"/>
        </w:rPr>
        <w:t>ГОСТ 14192 с нанесением манипуляционных знаков или предупредительных надписей: «Беречь от солнечных лучей» и «Ограничение температуры с указанием минимального и максимального значений температуры.</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4.4.3</w:t>
      </w:r>
      <w:r w:rsidR="00F712FE">
        <w:rPr>
          <w:rFonts w:ascii="Arial" w:hAnsi="Arial" w:cs="Arial"/>
          <w:sz w:val="24"/>
          <w:szCs w:val="24"/>
        </w:rPr>
        <w:t xml:space="preserve"> </w:t>
      </w:r>
      <w:r w:rsidRPr="007E0BAE">
        <w:rPr>
          <w:rFonts w:ascii="Arial" w:hAnsi="Arial" w:cs="Arial"/>
          <w:sz w:val="24"/>
          <w:szCs w:val="24"/>
        </w:rPr>
        <w:t xml:space="preserve">При </w:t>
      </w:r>
      <w:proofErr w:type="spellStart"/>
      <w:r w:rsidRPr="007E0BAE">
        <w:rPr>
          <w:rFonts w:ascii="Arial" w:hAnsi="Arial" w:cs="Arial"/>
          <w:sz w:val="24"/>
          <w:szCs w:val="24"/>
        </w:rPr>
        <w:t>обандероливании</w:t>
      </w:r>
      <w:proofErr w:type="spellEnd"/>
      <w:r w:rsidRPr="007E0BAE">
        <w:rPr>
          <w:rFonts w:ascii="Arial" w:hAnsi="Arial" w:cs="Arial"/>
          <w:sz w:val="24"/>
          <w:szCs w:val="24"/>
        </w:rPr>
        <w:t xml:space="preserve"> прозрачными полимерными материалами маркировку на боковые поверхности групповой упаковки и </w:t>
      </w:r>
      <w:r w:rsidR="00C77E26" w:rsidRPr="007E0BAE">
        <w:rPr>
          <w:rFonts w:ascii="Arial" w:hAnsi="Arial" w:cs="Arial"/>
          <w:sz w:val="24"/>
          <w:szCs w:val="24"/>
        </w:rPr>
        <w:t>транспортной тары,</w:t>
      </w:r>
      <w:r w:rsidRPr="007E0BAE">
        <w:rPr>
          <w:rFonts w:ascii="Arial" w:hAnsi="Arial" w:cs="Arial"/>
          <w:sz w:val="24"/>
          <w:szCs w:val="24"/>
        </w:rPr>
        <w:t xml:space="preserve"> и транспортного пакета допускается не наносить.</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Маркировкой в этом случае служат видимые надписи на потребительской таре или групповой упаковке, или транспортной таре, дополненные информацией о количестве мест и массе брутто. Не просматриваемые надписи, в том числе манипуляционные знаки, наносят на листы-вкладыши или представляют любым другим доступным способом.</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4.4.4</w:t>
      </w:r>
      <w:r w:rsidR="00F712FE">
        <w:rPr>
          <w:rFonts w:ascii="Arial" w:hAnsi="Arial" w:cs="Arial"/>
          <w:sz w:val="24"/>
          <w:szCs w:val="24"/>
        </w:rPr>
        <w:t xml:space="preserve"> </w:t>
      </w:r>
      <w:r w:rsidR="00F712FE" w:rsidRPr="007E0BAE">
        <w:rPr>
          <w:rFonts w:ascii="Arial" w:hAnsi="Arial" w:cs="Arial"/>
          <w:sz w:val="24"/>
          <w:szCs w:val="24"/>
        </w:rPr>
        <w:t>Реализация</w:t>
      </w:r>
      <w:r w:rsidRPr="007E0BAE">
        <w:rPr>
          <w:rFonts w:ascii="Arial" w:hAnsi="Arial" w:cs="Arial"/>
          <w:sz w:val="24"/>
          <w:szCs w:val="24"/>
        </w:rPr>
        <w:t xml:space="preserve"> конских изделий в розничной торговой сети должна осуществляться при наличии информационных данных о пищевой и энергетической ценности 100 г продукта в соответствии с А.1 (Приложение А).</w:t>
      </w:r>
    </w:p>
    <w:p w:rsidR="007E0BAE" w:rsidRPr="007E0BAE" w:rsidRDefault="007E0BAE" w:rsidP="007E0BAE">
      <w:pPr>
        <w:ind w:firstLine="567"/>
        <w:jc w:val="both"/>
        <w:rPr>
          <w:rFonts w:ascii="Arial" w:hAnsi="Arial" w:cs="Arial"/>
          <w:sz w:val="24"/>
          <w:szCs w:val="24"/>
        </w:rPr>
      </w:pPr>
    </w:p>
    <w:p w:rsidR="007E0BAE" w:rsidRPr="00F712FE" w:rsidRDefault="007E0BAE" w:rsidP="007E0BAE">
      <w:pPr>
        <w:ind w:firstLine="567"/>
        <w:jc w:val="both"/>
        <w:rPr>
          <w:rFonts w:ascii="Arial" w:hAnsi="Arial" w:cs="Arial"/>
          <w:b/>
          <w:sz w:val="24"/>
          <w:szCs w:val="24"/>
        </w:rPr>
      </w:pPr>
      <w:r w:rsidRPr="00F712FE">
        <w:rPr>
          <w:rFonts w:ascii="Arial" w:hAnsi="Arial" w:cs="Arial"/>
          <w:b/>
          <w:sz w:val="24"/>
          <w:szCs w:val="24"/>
        </w:rPr>
        <w:t>4.5</w:t>
      </w:r>
      <w:r w:rsidR="00F712FE" w:rsidRPr="00F712FE">
        <w:rPr>
          <w:rFonts w:ascii="Arial" w:hAnsi="Arial" w:cs="Arial"/>
          <w:b/>
          <w:sz w:val="24"/>
          <w:szCs w:val="24"/>
        </w:rPr>
        <w:t xml:space="preserve"> </w:t>
      </w:r>
      <w:r w:rsidRPr="00F712FE">
        <w:rPr>
          <w:rFonts w:ascii="Arial" w:hAnsi="Arial" w:cs="Arial"/>
          <w:b/>
          <w:sz w:val="24"/>
          <w:szCs w:val="24"/>
        </w:rPr>
        <w:t>Упаковка</w:t>
      </w:r>
    </w:p>
    <w:p w:rsidR="007E0BAE" w:rsidRPr="007E0BAE" w:rsidRDefault="007E0BAE" w:rsidP="007E0BAE">
      <w:pPr>
        <w:ind w:firstLine="567"/>
        <w:jc w:val="both"/>
        <w:rPr>
          <w:rFonts w:ascii="Arial" w:hAnsi="Arial" w:cs="Arial"/>
          <w:sz w:val="24"/>
          <w:szCs w:val="24"/>
        </w:rPr>
      </w:pP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4.5.1</w:t>
      </w:r>
      <w:r w:rsidR="00F712FE">
        <w:rPr>
          <w:rFonts w:ascii="Arial" w:hAnsi="Arial" w:cs="Arial"/>
          <w:sz w:val="24"/>
          <w:szCs w:val="24"/>
        </w:rPr>
        <w:t xml:space="preserve"> </w:t>
      </w:r>
      <w:r w:rsidRPr="007E0BAE">
        <w:rPr>
          <w:rFonts w:ascii="Arial" w:hAnsi="Arial" w:cs="Arial"/>
          <w:sz w:val="24"/>
          <w:szCs w:val="24"/>
        </w:rPr>
        <w:t>Упаковочные материалы, потребительская и транспортная упаковка, используемые для упаковывания конских изделий, должны соответствовать требованиям [4] и документов, в соответствии с которыми они изготовлены, и обеспечивать безопасность и качество конских изделий при хранении, перевозках и реализации.</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4.5.2</w:t>
      </w:r>
      <w:r w:rsidR="00F712FE">
        <w:rPr>
          <w:rFonts w:ascii="Arial" w:hAnsi="Arial" w:cs="Arial"/>
          <w:sz w:val="24"/>
          <w:szCs w:val="24"/>
        </w:rPr>
        <w:t xml:space="preserve"> </w:t>
      </w:r>
      <w:r w:rsidRPr="007E0BAE">
        <w:rPr>
          <w:rFonts w:ascii="Arial" w:hAnsi="Arial" w:cs="Arial"/>
          <w:sz w:val="24"/>
          <w:szCs w:val="24"/>
        </w:rPr>
        <w:t>Виды упаковки конских изделий - обычная, вакуумная и газомодифицированная:</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 по массе, указанной в технологической инструкции;</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w:t>
      </w:r>
      <w:r w:rsidRPr="007E0BAE">
        <w:rPr>
          <w:rFonts w:ascii="Arial" w:hAnsi="Arial" w:cs="Arial"/>
          <w:sz w:val="24"/>
          <w:szCs w:val="24"/>
        </w:rPr>
        <w:tab/>
        <w:t>целыми изделиями;</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w:t>
      </w:r>
      <w:r w:rsidRPr="007E0BAE">
        <w:rPr>
          <w:rFonts w:ascii="Arial" w:hAnsi="Arial" w:cs="Arial"/>
          <w:sz w:val="24"/>
          <w:szCs w:val="24"/>
        </w:rPr>
        <w:tab/>
        <w:t>в порционной и сервировочной нарезке.</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4.5.3</w:t>
      </w:r>
      <w:r w:rsidR="00F712FE">
        <w:rPr>
          <w:rFonts w:ascii="Arial" w:hAnsi="Arial" w:cs="Arial"/>
          <w:sz w:val="24"/>
          <w:szCs w:val="24"/>
        </w:rPr>
        <w:t xml:space="preserve"> </w:t>
      </w:r>
      <w:r w:rsidRPr="007E0BAE">
        <w:rPr>
          <w:rFonts w:ascii="Arial" w:hAnsi="Arial" w:cs="Arial"/>
          <w:sz w:val="24"/>
          <w:szCs w:val="24"/>
        </w:rPr>
        <w:t>Упаковочные материалы:</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w:t>
      </w:r>
      <w:r w:rsidR="00F712FE">
        <w:rPr>
          <w:rFonts w:ascii="Arial" w:hAnsi="Arial" w:cs="Arial"/>
          <w:sz w:val="24"/>
          <w:szCs w:val="24"/>
        </w:rPr>
        <w:t xml:space="preserve"> </w:t>
      </w:r>
      <w:r w:rsidRPr="007E0BAE">
        <w:rPr>
          <w:rFonts w:ascii="Arial" w:hAnsi="Arial" w:cs="Arial"/>
          <w:sz w:val="24"/>
          <w:szCs w:val="24"/>
        </w:rPr>
        <w:t xml:space="preserve">натуральная (кишки животных по 4.3.2 по ГОСТ 13459, ГОСТ </w:t>
      </w:r>
      <w:proofErr w:type="gramStart"/>
      <w:r w:rsidRPr="007E0BAE">
        <w:rPr>
          <w:rFonts w:ascii="Arial" w:hAnsi="Arial" w:cs="Arial"/>
          <w:sz w:val="24"/>
          <w:szCs w:val="24"/>
        </w:rPr>
        <w:t>16404,</w:t>
      </w:r>
      <w:r w:rsidR="00F712FE">
        <w:rPr>
          <w:rFonts w:ascii="Arial" w:hAnsi="Arial" w:cs="Arial"/>
          <w:sz w:val="24"/>
          <w:szCs w:val="24"/>
        </w:rPr>
        <w:t xml:space="preserve">   </w:t>
      </w:r>
      <w:proofErr w:type="gramEnd"/>
      <w:r w:rsidR="00F712FE">
        <w:rPr>
          <w:rFonts w:ascii="Arial" w:hAnsi="Arial" w:cs="Arial"/>
          <w:sz w:val="24"/>
          <w:szCs w:val="24"/>
        </w:rPr>
        <w:t xml:space="preserve">   </w:t>
      </w:r>
      <w:r w:rsidRPr="007E0BAE">
        <w:rPr>
          <w:rFonts w:ascii="Arial" w:hAnsi="Arial" w:cs="Arial"/>
          <w:sz w:val="24"/>
          <w:szCs w:val="24"/>
        </w:rPr>
        <w:t xml:space="preserve"> ГОСТ 17282);</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w:t>
      </w:r>
      <w:r w:rsidR="00F712FE">
        <w:rPr>
          <w:rFonts w:ascii="Arial" w:hAnsi="Arial" w:cs="Arial"/>
          <w:sz w:val="24"/>
          <w:szCs w:val="24"/>
        </w:rPr>
        <w:t xml:space="preserve"> </w:t>
      </w:r>
      <w:r w:rsidRPr="007E0BAE">
        <w:rPr>
          <w:rFonts w:ascii="Arial" w:hAnsi="Arial" w:cs="Arial"/>
          <w:sz w:val="24"/>
          <w:szCs w:val="24"/>
        </w:rPr>
        <w:t>искусственная оболочка по действующей нормативной документации;</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w:t>
      </w:r>
      <w:r w:rsidR="00F712FE">
        <w:rPr>
          <w:rFonts w:ascii="Arial" w:hAnsi="Arial" w:cs="Arial"/>
          <w:sz w:val="24"/>
          <w:szCs w:val="24"/>
        </w:rPr>
        <w:t xml:space="preserve"> </w:t>
      </w:r>
      <w:r w:rsidRPr="007E0BAE">
        <w:rPr>
          <w:rFonts w:ascii="Arial" w:hAnsi="Arial" w:cs="Arial"/>
          <w:sz w:val="24"/>
          <w:szCs w:val="24"/>
        </w:rPr>
        <w:t>пленки и пакеты из прозрачных газонепроницаемых материалов, полимерных многослойных, в том числе ламинированных, термоусадочных по действующей нормативной документации;</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w:t>
      </w:r>
      <w:r w:rsidR="00F712FE">
        <w:rPr>
          <w:rFonts w:ascii="Arial" w:hAnsi="Arial" w:cs="Arial"/>
          <w:sz w:val="24"/>
          <w:szCs w:val="24"/>
        </w:rPr>
        <w:t xml:space="preserve"> </w:t>
      </w:r>
      <w:r w:rsidRPr="007E0BAE">
        <w:rPr>
          <w:rFonts w:ascii="Arial" w:hAnsi="Arial" w:cs="Arial"/>
          <w:sz w:val="24"/>
          <w:szCs w:val="24"/>
        </w:rPr>
        <w:t>другие материалы отечественного и импортного производства, разрешенные уполномоченным органом государственного санитарно- эпидемиологического надзора в установленном порядке для упаковки пищевых продуктов.</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Под вакуумом конские изделия упаковываются в пленки и пакеты из прозрачных газонепроницаемых материалов, полимерных многослойных, в том числе ламинированных, термоусадочных.</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 xml:space="preserve"> </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lastRenderedPageBreak/>
        <w:t>Конские изделия могут выпускаться для реализации, упакованными в красочно оформленные картонные коробочки по действующей нормативной документации.</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Для вязки батонов конских изделий должны использоваться:</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w:t>
      </w:r>
      <w:r w:rsidR="00F712FE">
        <w:rPr>
          <w:rFonts w:ascii="Arial" w:hAnsi="Arial" w:cs="Arial"/>
          <w:sz w:val="24"/>
          <w:szCs w:val="24"/>
        </w:rPr>
        <w:t xml:space="preserve"> </w:t>
      </w:r>
      <w:r w:rsidRPr="007E0BAE">
        <w:rPr>
          <w:rFonts w:ascii="Arial" w:hAnsi="Arial" w:cs="Arial"/>
          <w:sz w:val="24"/>
          <w:szCs w:val="24"/>
        </w:rPr>
        <w:t>шпагат по ГОСТ 17308;</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w:t>
      </w:r>
      <w:r w:rsidR="00F712FE">
        <w:rPr>
          <w:rFonts w:ascii="Arial" w:hAnsi="Arial" w:cs="Arial"/>
          <w:sz w:val="24"/>
          <w:szCs w:val="24"/>
        </w:rPr>
        <w:t xml:space="preserve"> </w:t>
      </w:r>
      <w:r w:rsidRPr="007E0BAE">
        <w:rPr>
          <w:rFonts w:ascii="Arial" w:hAnsi="Arial" w:cs="Arial"/>
          <w:sz w:val="24"/>
          <w:szCs w:val="24"/>
        </w:rPr>
        <w:t>нитки хлопчатобумажные или</w:t>
      </w:r>
      <w:r w:rsidR="00F712FE">
        <w:rPr>
          <w:rFonts w:ascii="Arial" w:hAnsi="Arial" w:cs="Arial"/>
          <w:sz w:val="24"/>
          <w:szCs w:val="24"/>
        </w:rPr>
        <w:t xml:space="preserve"> </w:t>
      </w:r>
      <w:r w:rsidRPr="007E0BAE">
        <w:rPr>
          <w:rFonts w:ascii="Arial" w:hAnsi="Arial" w:cs="Arial"/>
          <w:sz w:val="24"/>
          <w:szCs w:val="24"/>
        </w:rPr>
        <w:t>синтетические по ГОСТ 6309 или льняные по ГОСТ 14961;</w:t>
      </w:r>
    </w:p>
    <w:p w:rsidR="007E0BAE" w:rsidRPr="007E0BAE" w:rsidRDefault="00F712FE" w:rsidP="007E0BAE">
      <w:pPr>
        <w:ind w:firstLine="567"/>
        <w:jc w:val="both"/>
        <w:rPr>
          <w:rFonts w:ascii="Arial" w:hAnsi="Arial" w:cs="Arial"/>
          <w:sz w:val="24"/>
          <w:szCs w:val="24"/>
        </w:rPr>
      </w:pPr>
      <w:r>
        <w:rPr>
          <w:rFonts w:ascii="Arial" w:hAnsi="Arial" w:cs="Arial"/>
          <w:sz w:val="24"/>
          <w:szCs w:val="24"/>
        </w:rPr>
        <w:t xml:space="preserve">- </w:t>
      </w:r>
      <w:r w:rsidR="007E0BAE" w:rsidRPr="007E0BAE">
        <w:rPr>
          <w:rFonts w:ascii="Arial" w:hAnsi="Arial" w:cs="Arial"/>
          <w:sz w:val="24"/>
          <w:szCs w:val="24"/>
        </w:rPr>
        <w:t>скрепки металлические и обхваты резиновые по действующей нормативной документации.</w:t>
      </w:r>
    </w:p>
    <w:p w:rsidR="00F712FE" w:rsidRDefault="007E0BAE" w:rsidP="007E0BAE">
      <w:pPr>
        <w:ind w:firstLine="567"/>
        <w:jc w:val="both"/>
        <w:rPr>
          <w:rFonts w:ascii="Arial" w:hAnsi="Arial" w:cs="Arial"/>
          <w:sz w:val="24"/>
          <w:szCs w:val="24"/>
        </w:rPr>
      </w:pPr>
      <w:r w:rsidRPr="007E0BAE">
        <w:rPr>
          <w:rFonts w:ascii="Arial" w:hAnsi="Arial" w:cs="Arial"/>
          <w:sz w:val="24"/>
          <w:szCs w:val="24"/>
        </w:rPr>
        <w:t>Свободные концы оболочки и шпагата должны быть не более 2 см.</w:t>
      </w:r>
      <w:r w:rsidR="00F712FE">
        <w:rPr>
          <w:rFonts w:ascii="Arial" w:hAnsi="Arial" w:cs="Arial"/>
          <w:sz w:val="24"/>
          <w:szCs w:val="24"/>
        </w:rPr>
        <w:t xml:space="preserve"> </w:t>
      </w:r>
    </w:p>
    <w:p w:rsidR="00D565D6" w:rsidRDefault="007E0BAE" w:rsidP="007E0BAE">
      <w:pPr>
        <w:ind w:firstLine="567"/>
        <w:jc w:val="both"/>
        <w:rPr>
          <w:rFonts w:ascii="Arial" w:hAnsi="Arial" w:cs="Arial"/>
          <w:sz w:val="24"/>
          <w:szCs w:val="24"/>
        </w:rPr>
      </w:pPr>
      <w:r w:rsidRPr="007E0BAE">
        <w:rPr>
          <w:rFonts w:ascii="Arial" w:hAnsi="Arial" w:cs="Arial"/>
          <w:sz w:val="24"/>
          <w:szCs w:val="24"/>
        </w:rPr>
        <w:t>4.5.4</w:t>
      </w:r>
      <w:r w:rsidR="00F712FE">
        <w:rPr>
          <w:rFonts w:ascii="Arial" w:hAnsi="Arial" w:cs="Arial"/>
          <w:sz w:val="24"/>
          <w:szCs w:val="24"/>
        </w:rPr>
        <w:t xml:space="preserve"> </w:t>
      </w:r>
      <w:r w:rsidRPr="007E0BAE">
        <w:rPr>
          <w:rFonts w:ascii="Arial" w:hAnsi="Arial" w:cs="Arial"/>
          <w:sz w:val="24"/>
          <w:szCs w:val="24"/>
        </w:rPr>
        <w:t xml:space="preserve">Формирование групповой упаковки в соответствии с ГОСТ </w:t>
      </w:r>
      <w:proofErr w:type="gramStart"/>
      <w:r w:rsidRPr="007E0BAE">
        <w:rPr>
          <w:rFonts w:ascii="Arial" w:hAnsi="Arial" w:cs="Arial"/>
          <w:sz w:val="24"/>
          <w:szCs w:val="24"/>
        </w:rPr>
        <w:t xml:space="preserve">25776, </w:t>
      </w:r>
      <w:r w:rsidR="00D565D6">
        <w:rPr>
          <w:rFonts w:ascii="Arial" w:hAnsi="Arial" w:cs="Arial"/>
          <w:sz w:val="24"/>
          <w:szCs w:val="24"/>
        </w:rPr>
        <w:t xml:space="preserve">  </w:t>
      </w:r>
      <w:proofErr w:type="gramEnd"/>
      <w:r w:rsidR="00D565D6">
        <w:rPr>
          <w:rFonts w:ascii="Arial" w:hAnsi="Arial" w:cs="Arial"/>
          <w:sz w:val="24"/>
          <w:szCs w:val="24"/>
        </w:rPr>
        <w:t xml:space="preserve"> </w:t>
      </w:r>
      <w:r w:rsidRPr="007E0BAE">
        <w:rPr>
          <w:rFonts w:ascii="Arial" w:hAnsi="Arial" w:cs="Arial"/>
          <w:sz w:val="24"/>
          <w:szCs w:val="24"/>
        </w:rPr>
        <w:t>ГОСТ 26663.</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4.5.5</w:t>
      </w:r>
      <w:r w:rsidR="00F712FE">
        <w:rPr>
          <w:rFonts w:ascii="Arial" w:hAnsi="Arial" w:cs="Arial"/>
          <w:sz w:val="24"/>
          <w:szCs w:val="24"/>
        </w:rPr>
        <w:t xml:space="preserve"> </w:t>
      </w:r>
      <w:r w:rsidRPr="007E0BAE">
        <w:rPr>
          <w:rFonts w:ascii="Arial" w:hAnsi="Arial" w:cs="Arial"/>
          <w:sz w:val="24"/>
          <w:szCs w:val="24"/>
        </w:rPr>
        <w:t>Транспортные пакеты формируют по ГОСТ 23285.</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Укладку транспортного пакета осуществляют так, чтобы была видна маркировка не менее одной единицы потребительской тары и/или групповой упаковки, и/или транспортной тары, и/или многооборотной тары с каждой боковой стороны транспортного пакета.</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Укладку транспортного пакета осуществляют способами, обеспечивающими сохранность нижних рядов потребительской тары и/или групповой упаковки, и/или транспортной тары, и/или многооборотной тары, исключая механическую деформацию.</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4.5.6</w:t>
      </w:r>
      <w:r w:rsidR="00F712FE">
        <w:rPr>
          <w:rFonts w:ascii="Arial" w:hAnsi="Arial" w:cs="Arial"/>
          <w:sz w:val="24"/>
          <w:szCs w:val="24"/>
        </w:rPr>
        <w:t xml:space="preserve"> </w:t>
      </w:r>
      <w:r w:rsidRPr="007E0BAE">
        <w:rPr>
          <w:rFonts w:ascii="Arial" w:hAnsi="Arial" w:cs="Arial"/>
          <w:sz w:val="24"/>
          <w:szCs w:val="24"/>
        </w:rPr>
        <w:t>Допускаемые отрицательные отклонения содержимого нетто от номинального количества - в соответствии с ГОСТ 8.579.</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4.5.7</w:t>
      </w:r>
      <w:r w:rsidR="00F712FE">
        <w:rPr>
          <w:rFonts w:ascii="Arial" w:hAnsi="Arial" w:cs="Arial"/>
          <w:sz w:val="24"/>
          <w:szCs w:val="24"/>
        </w:rPr>
        <w:t xml:space="preserve"> </w:t>
      </w:r>
      <w:r w:rsidRPr="007E0BAE">
        <w:rPr>
          <w:rFonts w:ascii="Arial" w:hAnsi="Arial" w:cs="Arial"/>
          <w:sz w:val="24"/>
          <w:szCs w:val="24"/>
        </w:rPr>
        <w:t>В каждую единицу транспортной тары упаковывают продукты одного наименования из одной партии выработки. Упаковка продуктов разных наименований вместе допускается только по согласованию с потребителем.</w:t>
      </w:r>
    </w:p>
    <w:p w:rsidR="007E0BAE" w:rsidRPr="007E0BAE" w:rsidRDefault="007E0BAE" w:rsidP="007E0BAE">
      <w:pPr>
        <w:ind w:firstLine="567"/>
        <w:jc w:val="both"/>
        <w:rPr>
          <w:rFonts w:ascii="Arial" w:hAnsi="Arial" w:cs="Arial"/>
          <w:sz w:val="24"/>
          <w:szCs w:val="24"/>
        </w:rPr>
      </w:pPr>
    </w:p>
    <w:p w:rsidR="007E0BAE" w:rsidRPr="00F712FE" w:rsidRDefault="00F712FE" w:rsidP="007E0BAE">
      <w:pPr>
        <w:ind w:firstLine="567"/>
        <w:jc w:val="both"/>
        <w:rPr>
          <w:rFonts w:ascii="Arial" w:hAnsi="Arial" w:cs="Arial"/>
          <w:b/>
          <w:sz w:val="24"/>
          <w:szCs w:val="24"/>
        </w:rPr>
      </w:pPr>
      <w:r w:rsidRPr="00F712FE">
        <w:rPr>
          <w:rFonts w:ascii="Arial" w:hAnsi="Arial" w:cs="Arial"/>
          <w:b/>
          <w:sz w:val="24"/>
          <w:szCs w:val="24"/>
        </w:rPr>
        <w:t>5</w:t>
      </w:r>
      <w:r w:rsidR="007E0BAE" w:rsidRPr="00F712FE">
        <w:rPr>
          <w:rFonts w:ascii="Arial" w:hAnsi="Arial" w:cs="Arial"/>
          <w:b/>
          <w:sz w:val="24"/>
          <w:szCs w:val="24"/>
        </w:rPr>
        <w:t xml:space="preserve"> Охрана окружающей среды</w:t>
      </w:r>
    </w:p>
    <w:p w:rsidR="007E0BAE" w:rsidRPr="007E0BAE" w:rsidRDefault="007E0BAE" w:rsidP="007E0BAE">
      <w:pPr>
        <w:ind w:firstLine="567"/>
        <w:jc w:val="both"/>
        <w:rPr>
          <w:rFonts w:ascii="Arial" w:hAnsi="Arial" w:cs="Arial"/>
          <w:sz w:val="24"/>
          <w:szCs w:val="24"/>
        </w:rPr>
      </w:pP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В производстве конских изделий вредных выбросов загрязняющих веществ в окружающую среду не осуществляется.</w:t>
      </w:r>
    </w:p>
    <w:p w:rsidR="007E0BAE" w:rsidRPr="007E0BAE" w:rsidRDefault="007E0BAE" w:rsidP="007E0BAE">
      <w:pPr>
        <w:ind w:firstLine="567"/>
        <w:jc w:val="both"/>
        <w:rPr>
          <w:rFonts w:ascii="Arial" w:hAnsi="Arial" w:cs="Arial"/>
          <w:sz w:val="24"/>
          <w:szCs w:val="24"/>
        </w:rPr>
      </w:pPr>
    </w:p>
    <w:p w:rsidR="007E0BAE" w:rsidRPr="00F712FE" w:rsidRDefault="007E0BAE" w:rsidP="007E0BAE">
      <w:pPr>
        <w:ind w:firstLine="567"/>
        <w:jc w:val="both"/>
        <w:rPr>
          <w:rFonts w:ascii="Arial" w:hAnsi="Arial" w:cs="Arial"/>
          <w:b/>
          <w:sz w:val="24"/>
          <w:szCs w:val="24"/>
        </w:rPr>
      </w:pPr>
      <w:r w:rsidRPr="00F712FE">
        <w:rPr>
          <w:rFonts w:ascii="Arial" w:hAnsi="Arial" w:cs="Arial"/>
          <w:b/>
          <w:sz w:val="24"/>
          <w:szCs w:val="24"/>
        </w:rPr>
        <w:t>6</w:t>
      </w:r>
      <w:r w:rsidRPr="00F712FE">
        <w:rPr>
          <w:rFonts w:ascii="Arial" w:hAnsi="Arial" w:cs="Arial"/>
          <w:b/>
          <w:sz w:val="24"/>
          <w:szCs w:val="24"/>
        </w:rPr>
        <w:tab/>
      </w:r>
      <w:r w:rsidR="00D565D6">
        <w:rPr>
          <w:rFonts w:ascii="Arial" w:hAnsi="Arial" w:cs="Arial"/>
          <w:b/>
          <w:sz w:val="24"/>
          <w:szCs w:val="24"/>
        </w:rPr>
        <w:t xml:space="preserve"> </w:t>
      </w:r>
      <w:r w:rsidRPr="00F712FE">
        <w:rPr>
          <w:rFonts w:ascii="Arial" w:hAnsi="Arial" w:cs="Arial"/>
          <w:b/>
          <w:sz w:val="24"/>
          <w:szCs w:val="24"/>
        </w:rPr>
        <w:t>Правила приемки</w:t>
      </w:r>
    </w:p>
    <w:p w:rsidR="007E0BAE" w:rsidRPr="007E0BAE" w:rsidRDefault="007E0BAE" w:rsidP="007E0BAE">
      <w:pPr>
        <w:ind w:firstLine="567"/>
        <w:jc w:val="both"/>
        <w:rPr>
          <w:rFonts w:ascii="Arial" w:hAnsi="Arial" w:cs="Arial"/>
          <w:sz w:val="24"/>
          <w:szCs w:val="24"/>
        </w:rPr>
      </w:pP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6.1</w:t>
      </w:r>
      <w:r w:rsidR="00F712FE">
        <w:rPr>
          <w:rFonts w:ascii="Arial" w:hAnsi="Arial" w:cs="Arial"/>
          <w:sz w:val="24"/>
          <w:szCs w:val="24"/>
        </w:rPr>
        <w:t xml:space="preserve"> </w:t>
      </w:r>
      <w:r w:rsidRPr="007E0BAE">
        <w:rPr>
          <w:rFonts w:ascii="Arial" w:hAnsi="Arial" w:cs="Arial"/>
          <w:sz w:val="24"/>
          <w:szCs w:val="24"/>
        </w:rPr>
        <w:t xml:space="preserve">Определение партии и объема выборки продукта производят по </w:t>
      </w:r>
      <w:r w:rsidR="00F712FE">
        <w:rPr>
          <w:rFonts w:ascii="Arial" w:hAnsi="Arial" w:cs="Arial"/>
          <w:sz w:val="24"/>
          <w:szCs w:val="24"/>
        </w:rPr>
        <w:t xml:space="preserve">        </w:t>
      </w:r>
      <w:r w:rsidRPr="007E0BAE">
        <w:rPr>
          <w:rFonts w:ascii="Arial" w:hAnsi="Arial" w:cs="Arial"/>
          <w:sz w:val="24"/>
          <w:szCs w:val="24"/>
        </w:rPr>
        <w:t>ГОСТ 9792, ГОСТ 26929.</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6.2</w:t>
      </w:r>
      <w:r w:rsidR="00F712FE">
        <w:rPr>
          <w:rFonts w:ascii="Arial" w:hAnsi="Arial" w:cs="Arial"/>
          <w:sz w:val="24"/>
          <w:szCs w:val="24"/>
        </w:rPr>
        <w:t xml:space="preserve"> </w:t>
      </w:r>
      <w:r w:rsidRPr="007E0BAE">
        <w:rPr>
          <w:rFonts w:ascii="Arial" w:hAnsi="Arial" w:cs="Arial"/>
          <w:sz w:val="24"/>
          <w:szCs w:val="24"/>
        </w:rPr>
        <w:t>Продукт контролируют по показателям качества и безопасности, предусмотренным в разделе 4 в соответствии с программой производственного контроля, утвержденной в установленном порядке.</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 xml:space="preserve"> </w:t>
      </w:r>
    </w:p>
    <w:p w:rsidR="007E0BAE" w:rsidRPr="00D565D6" w:rsidRDefault="007E0BAE" w:rsidP="007E0BAE">
      <w:pPr>
        <w:ind w:firstLine="567"/>
        <w:jc w:val="both"/>
        <w:rPr>
          <w:rFonts w:ascii="Arial" w:hAnsi="Arial" w:cs="Arial"/>
          <w:b/>
          <w:sz w:val="24"/>
          <w:szCs w:val="24"/>
        </w:rPr>
      </w:pPr>
      <w:r w:rsidRPr="00D565D6">
        <w:rPr>
          <w:rFonts w:ascii="Arial" w:hAnsi="Arial" w:cs="Arial"/>
          <w:b/>
          <w:sz w:val="24"/>
          <w:szCs w:val="24"/>
        </w:rPr>
        <w:t>7</w:t>
      </w:r>
      <w:r w:rsidR="00D565D6" w:rsidRPr="00D565D6">
        <w:rPr>
          <w:rFonts w:ascii="Arial" w:hAnsi="Arial" w:cs="Arial"/>
          <w:b/>
          <w:sz w:val="24"/>
          <w:szCs w:val="24"/>
        </w:rPr>
        <w:t xml:space="preserve"> </w:t>
      </w:r>
      <w:r w:rsidRPr="00D565D6">
        <w:rPr>
          <w:rFonts w:ascii="Arial" w:hAnsi="Arial" w:cs="Arial"/>
          <w:b/>
          <w:sz w:val="24"/>
          <w:szCs w:val="24"/>
        </w:rPr>
        <w:t>Методы контроля</w:t>
      </w:r>
    </w:p>
    <w:p w:rsidR="007E0BAE" w:rsidRPr="007E0BAE" w:rsidRDefault="007E0BAE" w:rsidP="007E0BAE">
      <w:pPr>
        <w:ind w:firstLine="567"/>
        <w:jc w:val="both"/>
        <w:rPr>
          <w:rFonts w:ascii="Arial" w:hAnsi="Arial" w:cs="Arial"/>
          <w:sz w:val="24"/>
          <w:szCs w:val="24"/>
        </w:rPr>
      </w:pP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7.1</w:t>
      </w:r>
      <w:r w:rsidR="00F712FE">
        <w:rPr>
          <w:rFonts w:ascii="Arial" w:hAnsi="Arial" w:cs="Arial"/>
          <w:sz w:val="24"/>
          <w:szCs w:val="24"/>
        </w:rPr>
        <w:t xml:space="preserve"> </w:t>
      </w:r>
      <w:r w:rsidRPr="007E0BAE">
        <w:rPr>
          <w:rFonts w:ascii="Arial" w:hAnsi="Arial" w:cs="Arial"/>
          <w:sz w:val="24"/>
          <w:szCs w:val="24"/>
        </w:rPr>
        <w:t>Отбор проб и подготовка их к испытаниям по</w:t>
      </w:r>
      <w:r w:rsidR="00D565D6">
        <w:rPr>
          <w:rFonts w:ascii="Arial" w:hAnsi="Arial" w:cs="Arial"/>
          <w:sz w:val="24"/>
          <w:szCs w:val="24"/>
        </w:rPr>
        <w:t xml:space="preserve"> </w:t>
      </w:r>
      <w:r w:rsidRPr="007E0BAE">
        <w:rPr>
          <w:rFonts w:ascii="Arial" w:hAnsi="Arial" w:cs="Arial"/>
          <w:sz w:val="24"/>
          <w:szCs w:val="24"/>
        </w:rPr>
        <w:t>ГОСТ 9792, ГОСТ 26669, ГОСТ 26670, ГОСТ 26929, ГОСТ 31904, ГОСТ 32164.</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7.2</w:t>
      </w:r>
      <w:r w:rsidR="00F712FE">
        <w:rPr>
          <w:rFonts w:ascii="Arial" w:hAnsi="Arial" w:cs="Arial"/>
          <w:sz w:val="24"/>
          <w:szCs w:val="24"/>
        </w:rPr>
        <w:t xml:space="preserve"> </w:t>
      </w:r>
      <w:r w:rsidRPr="007E0BAE">
        <w:rPr>
          <w:rFonts w:ascii="Arial" w:hAnsi="Arial" w:cs="Arial"/>
          <w:sz w:val="24"/>
          <w:szCs w:val="24"/>
        </w:rPr>
        <w:t>Определение органолептических показателей (вкус, внешний вид, запах, консистенция, цвет) по ГОСТ 9959.</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7.3</w:t>
      </w:r>
      <w:r w:rsidR="00F712FE">
        <w:rPr>
          <w:rFonts w:ascii="Arial" w:hAnsi="Arial" w:cs="Arial"/>
          <w:sz w:val="24"/>
          <w:szCs w:val="24"/>
        </w:rPr>
        <w:t xml:space="preserve"> </w:t>
      </w:r>
      <w:r w:rsidRPr="007E0BAE">
        <w:rPr>
          <w:rFonts w:ascii="Arial" w:hAnsi="Arial" w:cs="Arial"/>
          <w:sz w:val="24"/>
          <w:szCs w:val="24"/>
        </w:rPr>
        <w:t>Определение массовой доли жира по ГОСТ 23042.</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7.4</w:t>
      </w:r>
      <w:r w:rsidR="00F712FE">
        <w:rPr>
          <w:rFonts w:ascii="Arial" w:hAnsi="Arial" w:cs="Arial"/>
          <w:sz w:val="24"/>
          <w:szCs w:val="24"/>
        </w:rPr>
        <w:t xml:space="preserve"> </w:t>
      </w:r>
      <w:r w:rsidRPr="007E0BAE">
        <w:rPr>
          <w:rFonts w:ascii="Arial" w:hAnsi="Arial" w:cs="Arial"/>
          <w:sz w:val="24"/>
          <w:szCs w:val="24"/>
        </w:rPr>
        <w:t>Определение массовой доли белка по ГОСТ 25011.</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7.5</w:t>
      </w:r>
      <w:r w:rsidR="00F712FE">
        <w:rPr>
          <w:rFonts w:ascii="Arial" w:hAnsi="Arial" w:cs="Arial"/>
          <w:sz w:val="24"/>
          <w:szCs w:val="24"/>
        </w:rPr>
        <w:t xml:space="preserve"> </w:t>
      </w:r>
      <w:r w:rsidRPr="007E0BAE">
        <w:rPr>
          <w:rFonts w:ascii="Arial" w:hAnsi="Arial" w:cs="Arial"/>
          <w:sz w:val="24"/>
          <w:szCs w:val="24"/>
        </w:rPr>
        <w:t>Определение массовой доли хлористого натрия (поваренной соли) - по ГОСТ 9957, ГОСТ ISO 1841-2.</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lastRenderedPageBreak/>
        <w:t>7.6</w:t>
      </w:r>
      <w:r w:rsidR="00F712FE">
        <w:rPr>
          <w:rFonts w:ascii="Arial" w:hAnsi="Arial" w:cs="Arial"/>
          <w:sz w:val="24"/>
          <w:szCs w:val="24"/>
        </w:rPr>
        <w:t xml:space="preserve"> </w:t>
      </w:r>
      <w:r w:rsidRPr="007E0BAE">
        <w:rPr>
          <w:rFonts w:ascii="Arial" w:hAnsi="Arial" w:cs="Arial"/>
          <w:sz w:val="24"/>
          <w:szCs w:val="24"/>
        </w:rPr>
        <w:t>Определение влаги по ГОСТ 9793.</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7.7</w:t>
      </w:r>
      <w:r w:rsidR="00F712FE">
        <w:rPr>
          <w:rFonts w:ascii="Arial" w:hAnsi="Arial" w:cs="Arial"/>
          <w:sz w:val="24"/>
          <w:szCs w:val="24"/>
        </w:rPr>
        <w:t xml:space="preserve"> </w:t>
      </w:r>
      <w:r w:rsidRPr="007E0BAE">
        <w:rPr>
          <w:rFonts w:ascii="Arial" w:hAnsi="Arial" w:cs="Arial"/>
          <w:sz w:val="24"/>
          <w:szCs w:val="24"/>
        </w:rPr>
        <w:t>Определение содержания токсичных элементов:</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w:t>
      </w:r>
      <w:r w:rsidR="00F712FE">
        <w:rPr>
          <w:rFonts w:ascii="Arial" w:hAnsi="Arial" w:cs="Arial"/>
          <w:sz w:val="24"/>
          <w:szCs w:val="24"/>
        </w:rPr>
        <w:t xml:space="preserve"> </w:t>
      </w:r>
      <w:r w:rsidRPr="007E0BAE">
        <w:rPr>
          <w:rFonts w:ascii="Arial" w:hAnsi="Arial" w:cs="Arial"/>
          <w:sz w:val="24"/>
          <w:szCs w:val="24"/>
        </w:rPr>
        <w:t>ртути по ГОСТ 26927;</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w:t>
      </w:r>
      <w:r w:rsidR="00F712FE">
        <w:rPr>
          <w:rFonts w:ascii="Arial" w:hAnsi="Arial" w:cs="Arial"/>
          <w:sz w:val="24"/>
          <w:szCs w:val="24"/>
        </w:rPr>
        <w:t xml:space="preserve"> </w:t>
      </w:r>
      <w:r w:rsidRPr="007E0BAE">
        <w:rPr>
          <w:rFonts w:ascii="Arial" w:hAnsi="Arial" w:cs="Arial"/>
          <w:sz w:val="24"/>
          <w:szCs w:val="24"/>
        </w:rPr>
        <w:t>мышьяка по ГОСТ 31628, ГОСТ 26930, ГОСТ 30538.</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w:t>
      </w:r>
      <w:r w:rsidR="00F712FE">
        <w:rPr>
          <w:rFonts w:ascii="Arial" w:hAnsi="Arial" w:cs="Arial"/>
          <w:sz w:val="24"/>
          <w:szCs w:val="24"/>
        </w:rPr>
        <w:t xml:space="preserve"> </w:t>
      </w:r>
      <w:r w:rsidRPr="007E0BAE">
        <w:rPr>
          <w:rFonts w:ascii="Arial" w:hAnsi="Arial" w:cs="Arial"/>
          <w:sz w:val="24"/>
          <w:szCs w:val="24"/>
        </w:rPr>
        <w:t>свинца по ГОСТ 26932, ГОСТ 30178, ГОСТ 30538.</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w:t>
      </w:r>
      <w:r w:rsidR="00F712FE">
        <w:rPr>
          <w:rFonts w:ascii="Arial" w:hAnsi="Arial" w:cs="Arial"/>
          <w:sz w:val="24"/>
          <w:szCs w:val="24"/>
        </w:rPr>
        <w:t xml:space="preserve"> </w:t>
      </w:r>
      <w:r w:rsidRPr="007E0BAE">
        <w:rPr>
          <w:rFonts w:ascii="Arial" w:hAnsi="Arial" w:cs="Arial"/>
          <w:sz w:val="24"/>
          <w:szCs w:val="24"/>
        </w:rPr>
        <w:t>кадмия по ГОСТ 26933, ГОСТ 30178, ГОСТ 30538.</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7.8</w:t>
      </w:r>
      <w:r w:rsidR="00161B33">
        <w:rPr>
          <w:rFonts w:ascii="Arial" w:hAnsi="Arial" w:cs="Arial"/>
          <w:sz w:val="24"/>
          <w:szCs w:val="24"/>
        </w:rPr>
        <w:t xml:space="preserve"> </w:t>
      </w:r>
      <w:r w:rsidRPr="007E0BAE">
        <w:rPr>
          <w:rFonts w:ascii="Arial" w:hAnsi="Arial" w:cs="Arial"/>
          <w:sz w:val="24"/>
          <w:szCs w:val="24"/>
        </w:rPr>
        <w:t>Определение пестицидов по ГОСТ 32308.</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7.9</w:t>
      </w:r>
      <w:r w:rsidR="00161B33">
        <w:rPr>
          <w:rFonts w:ascii="Arial" w:hAnsi="Arial" w:cs="Arial"/>
          <w:sz w:val="24"/>
          <w:szCs w:val="24"/>
        </w:rPr>
        <w:t xml:space="preserve"> </w:t>
      </w:r>
      <w:r w:rsidRPr="007E0BAE">
        <w:rPr>
          <w:rFonts w:ascii="Arial" w:hAnsi="Arial" w:cs="Arial"/>
          <w:sz w:val="24"/>
          <w:szCs w:val="24"/>
        </w:rPr>
        <w:t>Определение</w:t>
      </w:r>
      <w:r w:rsidR="00161B33">
        <w:rPr>
          <w:rFonts w:ascii="Arial" w:hAnsi="Arial" w:cs="Arial"/>
          <w:sz w:val="24"/>
          <w:szCs w:val="24"/>
        </w:rPr>
        <w:t xml:space="preserve"> </w:t>
      </w:r>
      <w:r w:rsidRPr="007E0BAE">
        <w:rPr>
          <w:rFonts w:ascii="Arial" w:hAnsi="Arial" w:cs="Arial"/>
          <w:sz w:val="24"/>
          <w:szCs w:val="24"/>
        </w:rPr>
        <w:t>антибиотиков</w:t>
      </w:r>
      <w:r w:rsidR="00161B33">
        <w:rPr>
          <w:rFonts w:ascii="Arial" w:hAnsi="Arial" w:cs="Arial"/>
          <w:sz w:val="24"/>
          <w:szCs w:val="24"/>
        </w:rPr>
        <w:t xml:space="preserve"> </w:t>
      </w:r>
      <w:r w:rsidRPr="007E0BAE">
        <w:rPr>
          <w:rFonts w:ascii="Arial" w:hAnsi="Arial" w:cs="Arial"/>
          <w:sz w:val="24"/>
          <w:szCs w:val="24"/>
        </w:rPr>
        <w:t>по</w:t>
      </w:r>
      <w:r w:rsidR="00161B33">
        <w:rPr>
          <w:rFonts w:ascii="Arial" w:hAnsi="Arial" w:cs="Arial"/>
          <w:sz w:val="24"/>
          <w:szCs w:val="24"/>
        </w:rPr>
        <w:t xml:space="preserve"> </w:t>
      </w:r>
      <w:r w:rsidRPr="007E0BAE">
        <w:rPr>
          <w:rFonts w:ascii="Arial" w:hAnsi="Arial" w:cs="Arial"/>
          <w:sz w:val="24"/>
          <w:szCs w:val="24"/>
        </w:rPr>
        <w:t>ГОСТ</w:t>
      </w:r>
      <w:r w:rsidR="00161B33">
        <w:rPr>
          <w:rFonts w:ascii="Arial" w:hAnsi="Arial" w:cs="Arial"/>
          <w:sz w:val="24"/>
          <w:szCs w:val="24"/>
        </w:rPr>
        <w:t xml:space="preserve"> </w:t>
      </w:r>
      <w:r w:rsidRPr="007E0BAE">
        <w:rPr>
          <w:rFonts w:ascii="Arial" w:hAnsi="Arial" w:cs="Arial"/>
          <w:sz w:val="24"/>
          <w:szCs w:val="24"/>
        </w:rPr>
        <w:t>31694, ГОСТ 31903.</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7.10</w:t>
      </w:r>
      <w:r w:rsidR="00161B33">
        <w:rPr>
          <w:rFonts w:ascii="Arial" w:hAnsi="Arial" w:cs="Arial"/>
          <w:sz w:val="24"/>
          <w:szCs w:val="24"/>
        </w:rPr>
        <w:t xml:space="preserve"> </w:t>
      </w:r>
      <w:r w:rsidRPr="007E0BAE">
        <w:rPr>
          <w:rFonts w:ascii="Arial" w:hAnsi="Arial" w:cs="Arial"/>
          <w:sz w:val="24"/>
          <w:szCs w:val="24"/>
        </w:rPr>
        <w:t>Определение</w:t>
      </w:r>
      <w:r w:rsidR="00161B33">
        <w:rPr>
          <w:rFonts w:ascii="Arial" w:hAnsi="Arial" w:cs="Arial"/>
          <w:sz w:val="24"/>
          <w:szCs w:val="24"/>
        </w:rPr>
        <w:t xml:space="preserve"> </w:t>
      </w:r>
      <w:proofErr w:type="spellStart"/>
      <w:r w:rsidRPr="007E0BAE">
        <w:rPr>
          <w:rFonts w:ascii="Arial" w:hAnsi="Arial" w:cs="Arial"/>
          <w:sz w:val="24"/>
          <w:szCs w:val="24"/>
        </w:rPr>
        <w:t>нитрозаминов</w:t>
      </w:r>
      <w:proofErr w:type="spellEnd"/>
      <w:r w:rsidR="00161B33">
        <w:rPr>
          <w:rFonts w:ascii="Arial" w:hAnsi="Arial" w:cs="Arial"/>
          <w:sz w:val="24"/>
          <w:szCs w:val="24"/>
        </w:rPr>
        <w:t xml:space="preserve"> </w:t>
      </w:r>
      <w:r w:rsidRPr="007E0BAE">
        <w:rPr>
          <w:rFonts w:ascii="Arial" w:hAnsi="Arial" w:cs="Arial"/>
          <w:sz w:val="24"/>
          <w:szCs w:val="24"/>
        </w:rPr>
        <w:t>по</w:t>
      </w:r>
      <w:r w:rsidR="00161B33">
        <w:rPr>
          <w:rFonts w:ascii="Arial" w:hAnsi="Arial" w:cs="Arial"/>
          <w:sz w:val="24"/>
          <w:szCs w:val="24"/>
        </w:rPr>
        <w:t xml:space="preserve"> </w:t>
      </w:r>
      <w:r w:rsidRPr="007E0BAE">
        <w:rPr>
          <w:rFonts w:ascii="Arial" w:hAnsi="Arial" w:cs="Arial"/>
          <w:sz w:val="24"/>
          <w:szCs w:val="24"/>
        </w:rPr>
        <w:t>действующей</w:t>
      </w:r>
      <w:r w:rsidR="00161B33">
        <w:rPr>
          <w:rFonts w:ascii="Arial" w:hAnsi="Arial" w:cs="Arial"/>
          <w:sz w:val="24"/>
          <w:szCs w:val="24"/>
        </w:rPr>
        <w:t xml:space="preserve"> </w:t>
      </w:r>
      <w:r w:rsidRPr="007E0BAE">
        <w:rPr>
          <w:rFonts w:ascii="Arial" w:hAnsi="Arial" w:cs="Arial"/>
          <w:sz w:val="24"/>
          <w:szCs w:val="24"/>
        </w:rPr>
        <w:t>нормативной документации.</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7.11</w:t>
      </w:r>
      <w:r w:rsidR="00161B33">
        <w:rPr>
          <w:rFonts w:ascii="Arial" w:hAnsi="Arial" w:cs="Arial"/>
          <w:sz w:val="24"/>
          <w:szCs w:val="24"/>
        </w:rPr>
        <w:t xml:space="preserve"> </w:t>
      </w:r>
      <w:r w:rsidRPr="007E0BAE">
        <w:rPr>
          <w:rFonts w:ascii="Arial" w:hAnsi="Arial" w:cs="Arial"/>
          <w:sz w:val="24"/>
          <w:szCs w:val="24"/>
        </w:rPr>
        <w:t>Определение радионуклидов по ГОСТ 32161, ГОСТ 32163.</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7.12</w:t>
      </w:r>
      <w:r w:rsidR="00161B33">
        <w:rPr>
          <w:rFonts w:ascii="Arial" w:hAnsi="Arial" w:cs="Arial"/>
          <w:sz w:val="24"/>
          <w:szCs w:val="24"/>
        </w:rPr>
        <w:t xml:space="preserve"> </w:t>
      </w:r>
      <w:r w:rsidRPr="007E0BAE">
        <w:rPr>
          <w:rFonts w:ascii="Arial" w:hAnsi="Arial" w:cs="Arial"/>
          <w:sz w:val="24"/>
          <w:szCs w:val="24"/>
        </w:rPr>
        <w:t>Определение</w:t>
      </w:r>
      <w:r w:rsidR="00161B33">
        <w:rPr>
          <w:rFonts w:ascii="Arial" w:hAnsi="Arial" w:cs="Arial"/>
          <w:sz w:val="24"/>
          <w:szCs w:val="24"/>
        </w:rPr>
        <w:t xml:space="preserve"> </w:t>
      </w:r>
      <w:r w:rsidRPr="007E0BAE">
        <w:rPr>
          <w:rFonts w:ascii="Arial" w:hAnsi="Arial" w:cs="Arial"/>
          <w:sz w:val="24"/>
          <w:szCs w:val="24"/>
        </w:rPr>
        <w:t>патогенных</w:t>
      </w:r>
      <w:r w:rsidR="00161B33">
        <w:rPr>
          <w:rFonts w:ascii="Arial" w:hAnsi="Arial" w:cs="Arial"/>
          <w:sz w:val="24"/>
          <w:szCs w:val="24"/>
        </w:rPr>
        <w:t xml:space="preserve"> </w:t>
      </w:r>
      <w:r w:rsidRPr="007E0BAE">
        <w:rPr>
          <w:rFonts w:ascii="Arial" w:hAnsi="Arial" w:cs="Arial"/>
          <w:sz w:val="24"/>
          <w:szCs w:val="24"/>
        </w:rPr>
        <w:t>микроорганизмов</w:t>
      </w:r>
      <w:r w:rsidR="00161B33">
        <w:rPr>
          <w:rFonts w:ascii="Arial" w:hAnsi="Arial" w:cs="Arial"/>
          <w:sz w:val="24"/>
          <w:szCs w:val="24"/>
        </w:rPr>
        <w:t xml:space="preserve"> </w:t>
      </w:r>
      <w:r w:rsidRPr="007E0BAE">
        <w:rPr>
          <w:rFonts w:ascii="Arial" w:hAnsi="Arial" w:cs="Arial"/>
          <w:sz w:val="24"/>
          <w:szCs w:val="24"/>
        </w:rPr>
        <w:t>по</w:t>
      </w:r>
      <w:r w:rsidRPr="007E0BAE">
        <w:rPr>
          <w:rFonts w:ascii="Arial" w:hAnsi="Arial" w:cs="Arial"/>
          <w:sz w:val="24"/>
          <w:szCs w:val="24"/>
        </w:rPr>
        <w:tab/>
        <w:t>ГОСТ</w:t>
      </w:r>
      <w:r w:rsidR="00161B33">
        <w:rPr>
          <w:rFonts w:ascii="Arial" w:hAnsi="Arial" w:cs="Arial"/>
          <w:sz w:val="24"/>
          <w:szCs w:val="24"/>
        </w:rPr>
        <w:t xml:space="preserve"> </w:t>
      </w:r>
      <w:r w:rsidRPr="007E0BAE">
        <w:rPr>
          <w:rFonts w:ascii="Arial" w:hAnsi="Arial" w:cs="Arial"/>
          <w:sz w:val="24"/>
          <w:szCs w:val="24"/>
        </w:rPr>
        <w:t>9958, ГОСТ 31904, ГОСТ 26669, ГОСТ 26670, ГОСТ 31746.</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7.13</w:t>
      </w:r>
      <w:r w:rsidR="00161B33">
        <w:rPr>
          <w:rFonts w:ascii="Arial" w:hAnsi="Arial" w:cs="Arial"/>
          <w:sz w:val="24"/>
          <w:szCs w:val="24"/>
        </w:rPr>
        <w:t xml:space="preserve"> </w:t>
      </w:r>
      <w:r w:rsidRPr="007E0BAE">
        <w:rPr>
          <w:rFonts w:ascii="Arial" w:hAnsi="Arial" w:cs="Arial"/>
          <w:sz w:val="24"/>
          <w:szCs w:val="24"/>
        </w:rPr>
        <w:t>Идентификация</w:t>
      </w:r>
      <w:r w:rsidR="00161B33">
        <w:rPr>
          <w:rFonts w:ascii="Arial" w:hAnsi="Arial" w:cs="Arial"/>
          <w:sz w:val="24"/>
          <w:szCs w:val="24"/>
        </w:rPr>
        <w:t xml:space="preserve"> </w:t>
      </w:r>
      <w:r w:rsidRPr="007E0BAE">
        <w:rPr>
          <w:rFonts w:ascii="Arial" w:hAnsi="Arial" w:cs="Arial"/>
          <w:sz w:val="24"/>
          <w:szCs w:val="24"/>
        </w:rPr>
        <w:t>сырьевого</w:t>
      </w:r>
      <w:r w:rsidR="00161B33">
        <w:rPr>
          <w:rFonts w:ascii="Arial" w:hAnsi="Arial" w:cs="Arial"/>
          <w:sz w:val="24"/>
          <w:szCs w:val="24"/>
        </w:rPr>
        <w:t xml:space="preserve"> </w:t>
      </w:r>
      <w:r w:rsidRPr="007E0BAE">
        <w:rPr>
          <w:rFonts w:ascii="Arial" w:hAnsi="Arial" w:cs="Arial"/>
          <w:sz w:val="24"/>
          <w:szCs w:val="24"/>
        </w:rPr>
        <w:t>состава</w:t>
      </w:r>
      <w:r w:rsidR="00161B33">
        <w:rPr>
          <w:rFonts w:ascii="Arial" w:hAnsi="Arial" w:cs="Arial"/>
          <w:sz w:val="24"/>
          <w:szCs w:val="24"/>
        </w:rPr>
        <w:t xml:space="preserve"> </w:t>
      </w:r>
      <w:r w:rsidRPr="007E0BAE">
        <w:rPr>
          <w:rFonts w:ascii="Arial" w:hAnsi="Arial" w:cs="Arial"/>
          <w:sz w:val="24"/>
          <w:szCs w:val="24"/>
        </w:rPr>
        <w:t>продукта по</w:t>
      </w:r>
      <w:r w:rsidR="00161B33">
        <w:rPr>
          <w:rFonts w:ascii="Arial" w:hAnsi="Arial" w:cs="Arial"/>
          <w:sz w:val="24"/>
          <w:szCs w:val="24"/>
        </w:rPr>
        <w:t xml:space="preserve"> </w:t>
      </w:r>
      <w:r w:rsidRPr="007E0BAE">
        <w:rPr>
          <w:rFonts w:ascii="Arial" w:hAnsi="Arial" w:cs="Arial"/>
          <w:sz w:val="24"/>
          <w:szCs w:val="24"/>
        </w:rPr>
        <w:t xml:space="preserve">ГОСТ </w:t>
      </w:r>
      <w:proofErr w:type="gramStart"/>
      <w:r w:rsidR="00D565D6" w:rsidRPr="007E0BAE">
        <w:rPr>
          <w:rFonts w:ascii="Arial" w:hAnsi="Arial" w:cs="Arial"/>
          <w:sz w:val="24"/>
          <w:szCs w:val="24"/>
        </w:rPr>
        <w:t>31796,</w:t>
      </w:r>
      <w:r w:rsidR="00D565D6">
        <w:rPr>
          <w:rFonts w:ascii="Arial" w:hAnsi="Arial" w:cs="Arial"/>
          <w:sz w:val="24"/>
          <w:szCs w:val="24"/>
        </w:rPr>
        <w:t xml:space="preserve">   </w:t>
      </w:r>
      <w:proofErr w:type="gramEnd"/>
      <w:r w:rsidR="00D565D6">
        <w:rPr>
          <w:rFonts w:ascii="Arial" w:hAnsi="Arial" w:cs="Arial"/>
          <w:sz w:val="24"/>
          <w:szCs w:val="24"/>
        </w:rPr>
        <w:t xml:space="preserve">         </w:t>
      </w:r>
      <w:r w:rsidRPr="007E0BAE">
        <w:rPr>
          <w:rFonts w:ascii="Arial" w:hAnsi="Arial" w:cs="Arial"/>
          <w:sz w:val="24"/>
          <w:szCs w:val="24"/>
        </w:rPr>
        <w:t>ГОСТ 31479</w:t>
      </w:r>
      <w:r w:rsidR="00161B33">
        <w:rPr>
          <w:rFonts w:ascii="Arial" w:hAnsi="Arial" w:cs="Arial"/>
          <w:sz w:val="24"/>
          <w:szCs w:val="24"/>
        </w:rPr>
        <w:t>.</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7.14</w:t>
      </w:r>
      <w:r w:rsidR="00161B33">
        <w:rPr>
          <w:rFonts w:ascii="Arial" w:hAnsi="Arial" w:cs="Arial"/>
          <w:sz w:val="24"/>
          <w:szCs w:val="24"/>
        </w:rPr>
        <w:t xml:space="preserve"> </w:t>
      </w:r>
      <w:r w:rsidRPr="007E0BAE">
        <w:rPr>
          <w:rFonts w:ascii="Arial" w:hAnsi="Arial" w:cs="Arial"/>
          <w:sz w:val="24"/>
          <w:szCs w:val="24"/>
        </w:rPr>
        <w:t>Определение</w:t>
      </w:r>
      <w:r w:rsidR="00161B33">
        <w:rPr>
          <w:rFonts w:ascii="Arial" w:hAnsi="Arial" w:cs="Arial"/>
          <w:sz w:val="24"/>
          <w:szCs w:val="24"/>
        </w:rPr>
        <w:t xml:space="preserve"> </w:t>
      </w:r>
      <w:r w:rsidRPr="007E0BAE">
        <w:rPr>
          <w:rFonts w:ascii="Arial" w:hAnsi="Arial" w:cs="Arial"/>
          <w:sz w:val="24"/>
          <w:szCs w:val="24"/>
        </w:rPr>
        <w:t>диоксинов</w:t>
      </w:r>
      <w:r w:rsidR="00161B33">
        <w:rPr>
          <w:rFonts w:ascii="Arial" w:hAnsi="Arial" w:cs="Arial"/>
          <w:sz w:val="24"/>
          <w:szCs w:val="24"/>
        </w:rPr>
        <w:t xml:space="preserve"> </w:t>
      </w:r>
      <w:r w:rsidRPr="007E0BAE">
        <w:rPr>
          <w:rFonts w:ascii="Arial" w:hAnsi="Arial" w:cs="Arial"/>
          <w:sz w:val="24"/>
          <w:szCs w:val="24"/>
        </w:rPr>
        <w:t>по</w:t>
      </w:r>
      <w:r w:rsidR="00161B33">
        <w:rPr>
          <w:rFonts w:ascii="Arial" w:hAnsi="Arial" w:cs="Arial"/>
          <w:sz w:val="24"/>
          <w:szCs w:val="24"/>
        </w:rPr>
        <w:t xml:space="preserve"> </w:t>
      </w:r>
      <w:r w:rsidRPr="007E0BAE">
        <w:rPr>
          <w:rFonts w:ascii="Arial" w:hAnsi="Arial" w:cs="Arial"/>
          <w:sz w:val="24"/>
          <w:szCs w:val="24"/>
        </w:rPr>
        <w:t>действующей</w:t>
      </w:r>
      <w:r w:rsidR="00161B33">
        <w:rPr>
          <w:rFonts w:ascii="Arial" w:hAnsi="Arial" w:cs="Arial"/>
          <w:sz w:val="24"/>
          <w:szCs w:val="24"/>
        </w:rPr>
        <w:t xml:space="preserve"> </w:t>
      </w:r>
      <w:r w:rsidRPr="007E0BAE">
        <w:rPr>
          <w:rFonts w:ascii="Arial" w:hAnsi="Arial" w:cs="Arial"/>
          <w:sz w:val="24"/>
          <w:szCs w:val="24"/>
        </w:rPr>
        <w:t>нормативной документации.</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7.15</w:t>
      </w:r>
      <w:r w:rsidR="00161B33">
        <w:rPr>
          <w:rFonts w:ascii="Arial" w:hAnsi="Arial" w:cs="Arial"/>
          <w:sz w:val="24"/>
          <w:szCs w:val="24"/>
        </w:rPr>
        <w:t xml:space="preserve"> </w:t>
      </w:r>
      <w:r w:rsidRPr="007E0BAE">
        <w:rPr>
          <w:rFonts w:ascii="Arial" w:hAnsi="Arial" w:cs="Arial"/>
          <w:sz w:val="24"/>
          <w:szCs w:val="24"/>
        </w:rPr>
        <w:t>Методы выявления и определения количества бактерий группы кишечных палочек (</w:t>
      </w:r>
      <w:proofErr w:type="spellStart"/>
      <w:r w:rsidRPr="007E0BAE">
        <w:rPr>
          <w:rFonts w:ascii="Arial" w:hAnsi="Arial" w:cs="Arial"/>
          <w:sz w:val="24"/>
          <w:szCs w:val="24"/>
        </w:rPr>
        <w:t>колиформных</w:t>
      </w:r>
      <w:proofErr w:type="spellEnd"/>
      <w:r w:rsidRPr="007E0BAE">
        <w:rPr>
          <w:rFonts w:ascii="Arial" w:hAnsi="Arial" w:cs="Arial"/>
          <w:sz w:val="24"/>
          <w:szCs w:val="24"/>
        </w:rPr>
        <w:t xml:space="preserve"> бактерий) по ГОСТ 31747.</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7.16</w:t>
      </w:r>
      <w:r w:rsidR="00161B33">
        <w:rPr>
          <w:rFonts w:ascii="Arial" w:hAnsi="Arial" w:cs="Arial"/>
          <w:sz w:val="24"/>
          <w:szCs w:val="24"/>
        </w:rPr>
        <w:t xml:space="preserve"> </w:t>
      </w:r>
      <w:r w:rsidRPr="007E0BAE">
        <w:rPr>
          <w:rFonts w:ascii="Arial" w:hAnsi="Arial" w:cs="Arial"/>
          <w:sz w:val="24"/>
          <w:szCs w:val="24"/>
        </w:rPr>
        <w:t>Обнаружение сальмонелл по ГОСТ 31659</w:t>
      </w:r>
      <w:r w:rsidR="00161B33" w:rsidRPr="00161B33">
        <w:rPr>
          <w:rFonts w:ascii="Arial" w:hAnsi="Arial" w:cs="Arial"/>
          <w:sz w:val="24"/>
          <w:szCs w:val="24"/>
        </w:rPr>
        <w:t xml:space="preserve"> </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7.17</w:t>
      </w:r>
      <w:r w:rsidR="00161B33" w:rsidRPr="00161B33">
        <w:rPr>
          <w:rFonts w:ascii="Arial" w:hAnsi="Arial" w:cs="Arial"/>
          <w:sz w:val="24"/>
          <w:szCs w:val="24"/>
        </w:rPr>
        <w:t xml:space="preserve"> </w:t>
      </w:r>
      <w:r w:rsidRPr="007E0BAE">
        <w:rPr>
          <w:rFonts w:ascii="Arial" w:hAnsi="Arial" w:cs="Arial"/>
          <w:sz w:val="24"/>
          <w:szCs w:val="24"/>
        </w:rPr>
        <w:t xml:space="preserve">Методы выявления и определения бактерий </w:t>
      </w:r>
      <w:proofErr w:type="spellStart"/>
      <w:r w:rsidRPr="007E0BAE">
        <w:rPr>
          <w:rFonts w:ascii="Arial" w:hAnsi="Arial" w:cs="Arial"/>
          <w:sz w:val="24"/>
          <w:szCs w:val="24"/>
        </w:rPr>
        <w:t>Ljsterja</w:t>
      </w:r>
      <w:proofErr w:type="spellEnd"/>
      <w:r w:rsidRPr="007E0BAE">
        <w:rPr>
          <w:rFonts w:ascii="Arial" w:hAnsi="Arial" w:cs="Arial"/>
          <w:sz w:val="24"/>
          <w:szCs w:val="24"/>
        </w:rPr>
        <w:t xml:space="preserve"> </w:t>
      </w:r>
      <w:proofErr w:type="spellStart"/>
      <w:r w:rsidRPr="007E0BAE">
        <w:rPr>
          <w:rFonts w:ascii="Arial" w:hAnsi="Arial" w:cs="Arial"/>
          <w:sz w:val="24"/>
          <w:szCs w:val="24"/>
        </w:rPr>
        <w:t>monocytogenes</w:t>
      </w:r>
      <w:proofErr w:type="spellEnd"/>
      <w:r w:rsidRPr="007E0BAE">
        <w:rPr>
          <w:rFonts w:ascii="Arial" w:hAnsi="Arial" w:cs="Arial"/>
          <w:sz w:val="24"/>
          <w:szCs w:val="24"/>
        </w:rPr>
        <w:t xml:space="preserve"> - по ГОСТ 32031.</w:t>
      </w:r>
    </w:p>
    <w:p w:rsidR="007E0BAE" w:rsidRPr="00334649" w:rsidRDefault="007E0BAE" w:rsidP="007E0BAE">
      <w:pPr>
        <w:ind w:firstLine="567"/>
        <w:jc w:val="both"/>
        <w:rPr>
          <w:rFonts w:ascii="Arial" w:hAnsi="Arial" w:cs="Arial"/>
          <w:sz w:val="24"/>
          <w:szCs w:val="24"/>
        </w:rPr>
      </w:pPr>
      <w:r w:rsidRPr="00334649">
        <w:rPr>
          <w:rFonts w:ascii="Arial" w:hAnsi="Arial" w:cs="Arial"/>
          <w:sz w:val="24"/>
          <w:szCs w:val="24"/>
        </w:rPr>
        <w:t>7.18</w:t>
      </w:r>
      <w:r w:rsidR="00161B33" w:rsidRPr="00334649">
        <w:rPr>
          <w:rFonts w:ascii="Arial" w:hAnsi="Arial" w:cs="Arial"/>
          <w:sz w:val="24"/>
          <w:szCs w:val="24"/>
        </w:rPr>
        <w:t xml:space="preserve"> </w:t>
      </w:r>
      <w:r w:rsidRPr="00334649">
        <w:rPr>
          <w:rFonts w:ascii="Arial" w:hAnsi="Arial" w:cs="Arial"/>
          <w:sz w:val="24"/>
          <w:szCs w:val="24"/>
        </w:rPr>
        <w:t xml:space="preserve">Методы определения </w:t>
      </w:r>
      <w:proofErr w:type="spellStart"/>
      <w:r w:rsidRPr="00334649">
        <w:rPr>
          <w:rFonts w:ascii="Arial" w:hAnsi="Arial" w:cs="Arial"/>
          <w:sz w:val="24"/>
          <w:szCs w:val="24"/>
        </w:rPr>
        <w:t>бенз</w:t>
      </w:r>
      <w:proofErr w:type="spellEnd"/>
      <w:r w:rsidRPr="00334649">
        <w:rPr>
          <w:rFonts w:ascii="Arial" w:hAnsi="Arial" w:cs="Arial"/>
          <w:sz w:val="24"/>
          <w:szCs w:val="24"/>
        </w:rPr>
        <w:t>(а)</w:t>
      </w:r>
      <w:proofErr w:type="spellStart"/>
      <w:r w:rsidRPr="00334649">
        <w:rPr>
          <w:rFonts w:ascii="Arial" w:hAnsi="Arial" w:cs="Arial"/>
          <w:sz w:val="24"/>
          <w:szCs w:val="24"/>
        </w:rPr>
        <w:t>пирена</w:t>
      </w:r>
      <w:proofErr w:type="spellEnd"/>
      <w:r w:rsidRPr="00334649">
        <w:rPr>
          <w:rFonts w:ascii="Arial" w:hAnsi="Arial" w:cs="Arial"/>
          <w:sz w:val="24"/>
          <w:szCs w:val="24"/>
        </w:rPr>
        <w:t xml:space="preserve"> по </w:t>
      </w:r>
      <w:r w:rsidR="00334649" w:rsidRPr="00334649">
        <w:rPr>
          <w:rFonts w:ascii="Arial" w:hAnsi="Arial" w:cs="Arial"/>
          <w:sz w:val="24"/>
          <w:szCs w:val="24"/>
        </w:rPr>
        <w:t>действующей нормативной документацией</w:t>
      </w:r>
      <w:r w:rsidR="00334649">
        <w:rPr>
          <w:rFonts w:ascii="Arial" w:hAnsi="Arial" w:cs="Arial"/>
          <w:sz w:val="24"/>
          <w:szCs w:val="24"/>
        </w:rPr>
        <w:t>.</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7.19</w:t>
      </w:r>
      <w:r w:rsidR="00161B33" w:rsidRPr="00161B33">
        <w:rPr>
          <w:rFonts w:ascii="Arial" w:hAnsi="Arial" w:cs="Arial"/>
          <w:sz w:val="24"/>
          <w:szCs w:val="24"/>
        </w:rPr>
        <w:t xml:space="preserve"> </w:t>
      </w:r>
      <w:r w:rsidRPr="007E0BAE">
        <w:rPr>
          <w:rFonts w:ascii="Arial" w:hAnsi="Arial" w:cs="Arial"/>
          <w:sz w:val="24"/>
          <w:szCs w:val="24"/>
        </w:rPr>
        <w:t>Определение дрожжей и плесневых грибов по ГОСТ 10444.12.</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7.20</w:t>
      </w:r>
      <w:r w:rsidR="00161B33" w:rsidRPr="00161B33">
        <w:rPr>
          <w:rFonts w:ascii="Arial" w:hAnsi="Arial" w:cs="Arial"/>
          <w:sz w:val="24"/>
          <w:szCs w:val="24"/>
        </w:rPr>
        <w:t xml:space="preserve"> </w:t>
      </w:r>
      <w:r w:rsidRPr="007E0BAE">
        <w:rPr>
          <w:rFonts w:ascii="Arial" w:hAnsi="Arial" w:cs="Arial"/>
          <w:sz w:val="24"/>
          <w:szCs w:val="24"/>
        </w:rPr>
        <w:t xml:space="preserve">Определение количества </w:t>
      </w:r>
      <w:proofErr w:type="spellStart"/>
      <w:r w:rsidRPr="007E0BAE">
        <w:rPr>
          <w:rFonts w:ascii="Arial" w:hAnsi="Arial" w:cs="Arial"/>
          <w:sz w:val="24"/>
          <w:szCs w:val="24"/>
        </w:rPr>
        <w:t>мезофильных</w:t>
      </w:r>
      <w:proofErr w:type="spellEnd"/>
      <w:r w:rsidRPr="007E0BAE">
        <w:rPr>
          <w:rFonts w:ascii="Arial" w:hAnsi="Arial" w:cs="Arial"/>
          <w:sz w:val="24"/>
          <w:szCs w:val="24"/>
        </w:rPr>
        <w:t xml:space="preserve"> аэробных и факультативно- анаэробных микроорганизмов по ГОСТ 10444.15.</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7.21</w:t>
      </w:r>
      <w:r w:rsidR="00161B33" w:rsidRPr="00161B33">
        <w:rPr>
          <w:rFonts w:ascii="Arial" w:hAnsi="Arial" w:cs="Arial"/>
          <w:sz w:val="24"/>
          <w:szCs w:val="24"/>
        </w:rPr>
        <w:t xml:space="preserve"> </w:t>
      </w:r>
      <w:r w:rsidRPr="007E0BAE">
        <w:rPr>
          <w:rFonts w:ascii="Arial" w:hAnsi="Arial" w:cs="Arial"/>
          <w:sz w:val="24"/>
          <w:szCs w:val="24"/>
        </w:rPr>
        <w:t>Обнаружение</w:t>
      </w:r>
      <w:r w:rsidR="00161B33" w:rsidRPr="00161B33">
        <w:rPr>
          <w:rFonts w:ascii="Arial" w:hAnsi="Arial" w:cs="Arial"/>
          <w:sz w:val="24"/>
          <w:szCs w:val="24"/>
        </w:rPr>
        <w:t xml:space="preserve"> </w:t>
      </w:r>
      <w:r w:rsidRPr="007E0BAE">
        <w:rPr>
          <w:rFonts w:ascii="Arial" w:hAnsi="Arial" w:cs="Arial"/>
          <w:sz w:val="24"/>
          <w:szCs w:val="24"/>
        </w:rPr>
        <w:t>и</w:t>
      </w:r>
      <w:r w:rsidR="00161B33" w:rsidRPr="00161B33">
        <w:rPr>
          <w:rFonts w:ascii="Arial" w:hAnsi="Arial" w:cs="Arial"/>
          <w:sz w:val="24"/>
          <w:szCs w:val="24"/>
        </w:rPr>
        <w:t xml:space="preserve"> </w:t>
      </w:r>
      <w:r w:rsidRPr="007E0BAE">
        <w:rPr>
          <w:rFonts w:ascii="Arial" w:hAnsi="Arial" w:cs="Arial"/>
          <w:sz w:val="24"/>
          <w:szCs w:val="24"/>
        </w:rPr>
        <w:t>учет</w:t>
      </w:r>
      <w:r w:rsidR="00161B33" w:rsidRPr="00161B33">
        <w:rPr>
          <w:rFonts w:ascii="Arial" w:hAnsi="Arial" w:cs="Arial"/>
          <w:sz w:val="24"/>
          <w:szCs w:val="24"/>
        </w:rPr>
        <w:t xml:space="preserve"> </w:t>
      </w:r>
      <w:r w:rsidRPr="007E0BAE">
        <w:rPr>
          <w:rFonts w:ascii="Arial" w:hAnsi="Arial" w:cs="Arial"/>
          <w:sz w:val="24"/>
          <w:szCs w:val="24"/>
        </w:rPr>
        <w:t>предполагаемых</w:t>
      </w:r>
      <w:r w:rsidR="00161B33" w:rsidRPr="00161B33">
        <w:rPr>
          <w:rFonts w:ascii="Arial" w:hAnsi="Arial" w:cs="Arial"/>
          <w:sz w:val="24"/>
          <w:szCs w:val="24"/>
        </w:rPr>
        <w:t xml:space="preserve"> </w:t>
      </w:r>
      <w:proofErr w:type="spellStart"/>
      <w:r w:rsidRPr="007E0BAE">
        <w:rPr>
          <w:rFonts w:ascii="Arial" w:hAnsi="Arial" w:cs="Arial"/>
          <w:sz w:val="24"/>
          <w:szCs w:val="24"/>
        </w:rPr>
        <w:t>Escherjchja</w:t>
      </w:r>
      <w:proofErr w:type="spellEnd"/>
      <w:r w:rsidR="00161B33" w:rsidRPr="00161B33">
        <w:rPr>
          <w:rFonts w:ascii="Arial" w:hAnsi="Arial" w:cs="Arial"/>
          <w:sz w:val="24"/>
          <w:szCs w:val="24"/>
        </w:rPr>
        <w:t xml:space="preserve"> </w:t>
      </w:r>
      <w:proofErr w:type="spellStart"/>
      <w:r w:rsidRPr="007E0BAE">
        <w:rPr>
          <w:rFonts w:ascii="Arial" w:hAnsi="Arial" w:cs="Arial"/>
          <w:sz w:val="24"/>
          <w:szCs w:val="24"/>
        </w:rPr>
        <w:t>colj</w:t>
      </w:r>
      <w:proofErr w:type="spellEnd"/>
      <w:r w:rsidR="00161B33" w:rsidRPr="00161B33">
        <w:rPr>
          <w:rFonts w:ascii="Arial" w:hAnsi="Arial" w:cs="Arial"/>
          <w:sz w:val="24"/>
          <w:szCs w:val="24"/>
        </w:rPr>
        <w:t xml:space="preserve"> </w:t>
      </w:r>
      <w:r w:rsidRPr="007E0BAE">
        <w:rPr>
          <w:rFonts w:ascii="Arial" w:hAnsi="Arial" w:cs="Arial"/>
          <w:sz w:val="24"/>
          <w:szCs w:val="24"/>
        </w:rPr>
        <w:t>по ГОСТ 30726.</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7.22</w:t>
      </w:r>
      <w:r w:rsidR="00161B33" w:rsidRPr="00161B33">
        <w:rPr>
          <w:rFonts w:ascii="Arial" w:hAnsi="Arial" w:cs="Arial"/>
          <w:sz w:val="24"/>
          <w:szCs w:val="24"/>
        </w:rPr>
        <w:t xml:space="preserve"> </w:t>
      </w:r>
      <w:r w:rsidRPr="007E0BAE">
        <w:rPr>
          <w:rFonts w:ascii="Arial" w:hAnsi="Arial" w:cs="Arial"/>
          <w:sz w:val="24"/>
          <w:szCs w:val="24"/>
        </w:rPr>
        <w:t xml:space="preserve">Определение температуры в толще продукта производят стеклянным жидкостным термометром с температурной шкалой от 0°С до 150°С по </w:t>
      </w:r>
      <w:r w:rsidR="00161B33">
        <w:rPr>
          <w:rFonts w:ascii="Arial" w:hAnsi="Arial" w:cs="Arial"/>
          <w:sz w:val="24"/>
          <w:szCs w:val="24"/>
        </w:rPr>
        <w:t xml:space="preserve">          </w:t>
      </w:r>
      <w:r w:rsidRPr="007E0BAE">
        <w:rPr>
          <w:rFonts w:ascii="Arial" w:hAnsi="Arial" w:cs="Arial"/>
          <w:sz w:val="24"/>
          <w:szCs w:val="24"/>
        </w:rPr>
        <w:t>ГОСТ 28498.</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 xml:space="preserve"> </w:t>
      </w: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7.23</w:t>
      </w:r>
      <w:r w:rsidR="00161B33">
        <w:rPr>
          <w:rFonts w:ascii="Arial" w:hAnsi="Arial" w:cs="Arial"/>
          <w:sz w:val="24"/>
          <w:szCs w:val="24"/>
        </w:rPr>
        <w:t xml:space="preserve"> </w:t>
      </w:r>
      <w:r w:rsidRPr="007E0BAE">
        <w:rPr>
          <w:rFonts w:ascii="Arial" w:hAnsi="Arial" w:cs="Arial"/>
          <w:sz w:val="24"/>
          <w:szCs w:val="24"/>
        </w:rPr>
        <w:t>Требования безопасности при проведении микробиологических анализов в соответствии с [1], [2].</w:t>
      </w:r>
    </w:p>
    <w:p w:rsidR="007E0BAE" w:rsidRPr="007E0BAE" w:rsidRDefault="007E0BAE" w:rsidP="007E0BAE">
      <w:pPr>
        <w:ind w:firstLine="567"/>
        <w:jc w:val="both"/>
        <w:rPr>
          <w:rFonts w:ascii="Arial" w:hAnsi="Arial" w:cs="Arial"/>
          <w:sz w:val="24"/>
          <w:szCs w:val="24"/>
        </w:rPr>
      </w:pPr>
    </w:p>
    <w:p w:rsidR="007E0BAE" w:rsidRPr="00161B33" w:rsidRDefault="007E0BAE" w:rsidP="007E0BAE">
      <w:pPr>
        <w:ind w:firstLine="567"/>
        <w:jc w:val="both"/>
        <w:rPr>
          <w:rFonts w:ascii="Arial" w:hAnsi="Arial" w:cs="Arial"/>
          <w:b/>
          <w:sz w:val="24"/>
          <w:szCs w:val="24"/>
        </w:rPr>
      </w:pPr>
      <w:r w:rsidRPr="00161B33">
        <w:rPr>
          <w:rFonts w:ascii="Arial" w:hAnsi="Arial" w:cs="Arial"/>
          <w:b/>
          <w:sz w:val="24"/>
          <w:szCs w:val="24"/>
        </w:rPr>
        <w:t>8</w:t>
      </w:r>
      <w:r w:rsidRPr="00161B33">
        <w:rPr>
          <w:rFonts w:ascii="Arial" w:hAnsi="Arial" w:cs="Arial"/>
          <w:b/>
          <w:sz w:val="24"/>
          <w:szCs w:val="24"/>
        </w:rPr>
        <w:tab/>
        <w:t>Транспортирование</w:t>
      </w:r>
    </w:p>
    <w:p w:rsidR="007E0BAE" w:rsidRPr="007E0BAE" w:rsidRDefault="007E0BAE" w:rsidP="007E0BAE">
      <w:pPr>
        <w:ind w:firstLine="567"/>
        <w:jc w:val="both"/>
        <w:rPr>
          <w:rFonts w:ascii="Arial" w:hAnsi="Arial" w:cs="Arial"/>
          <w:sz w:val="24"/>
          <w:szCs w:val="24"/>
        </w:rPr>
      </w:pP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Конские изделия транспортируют специализированными транспортными средствами в соответствии с правилами перевозок скоропортящихся грузов, действующими на данном виде транспорта.</w:t>
      </w:r>
    </w:p>
    <w:p w:rsidR="007E0BAE" w:rsidRPr="007E0BAE" w:rsidRDefault="007E0BAE" w:rsidP="007E0BAE">
      <w:pPr>
        <w:ind w:firstLine="567"/>
        <w:jc w:val="both"/>
        <w:rPr>
          <w:rFonts w:ascii="Arial" w:hAnsi="Arial" w:cs="Arial"/>
          <w:sz w:val="24"/>
          <w:szCs w:val="24"/>
        </w:rPr>
      </w:pPr>
    </w:p>
    <w:p w:rsidR="007E0BAE" w:rsidRPr="00161B33" w:rsidRDefault="007E0BAE" w:rsidP="007E0BAE">
      <w:pPr>
        <w:ind w:firstLine="567"/>
        <w:jc w:val="both"/>
        <w:rPr>
          <w:rFonts w:ascii="Arial" w:hAnsi="Arial" w:cs="Arial"/>
          <w:b/>
          <w:sz w:val="24"/>
          <w:szCs w:val="24"/>
        </w:rPr>
      </w:pPr>
      <w:r w:rsidRPr="00161B33">
        <w:rPr>
          <w:rFonts w:ascii="Arial" w:hAnsi="Arial" w:cs="Arial"/>
          <w:b/>
          <w:sz w:val="24"/>
          <w:szCs w:val="24"/>
        </w:rPr>
        <w:t>9</w:t>
      </w:r>
      <w:r w:rsidRPr="00161B33">
        <w:rPr>
          <w:rFonts w:ascii="Arial" w:hAnsi="Arial" w:cs="Arial"/>
          <w:b/>
          <w:sz w:val="24"/>
          <w:szCs w:val="24"/>
        </w:rPr>
        <w:tab/>
        <w:t>Гарантии изготовителя</w:t>
      </w:r>
    </w:p>
    <w:p w:rsidR="007E0BAE" w:rsidRPr="007E0BAE" w:rsidRDefault="007E0BAE" w:rsidP="007E0BAE">
      <w:pPr>
        <w:ind w:firstLine="567"/>
        <w:jc w:val="both"/>
        <w:rPr>
          <w:rFonts w:ascii="Arial" w:hAnsi="Arial" w:cs="Arial"/>
          <w:sz w:val="24"/>
          <w:szCs w:val="24"/>
        </w:rPr>
      </w:pPr>
    </w:p>
    <w:p w:rsidR="007E0BAE" w:rsidRPr="007E0BAE" w:rsidRDefault="007E0BAE" w:rsidP="007E0BAE">
      <w:pPr>
        <w:ind w:firstLine="567"/>
        <w:jc w:val="both"/>
        <w:rPr>
          <w:rFonts w:ascii="Arial" w:hAnsi="Arial" w:cs="Arial"/>
          <w:sz w:val="24"/>
          <w:szCs w:val="24"/>
        </w:rPr>
      </w:pPr>
      <w:r w:rsidRPr="007E0BAE">
        <w:rPr>
          <w:rFonts w:ascii="Arial" w:hAnsi="Arial" w:cs="Arial"/>
          <w:sz w:val="24"/>
          <w:szCs w:val="24"/>
        </w:rPr>
        <w:t>Изготовитель гарантирует соответствие конских изделий требованиям настоящего стандарта при соблюдении условий транспортирования.</w:t>
      </w:r>
    </w:p>
    <w:p w:rsidR="001B6D35" w:rsidRDefault="007E0BAE" w:rsidP="00161B33">
      <w:pPr>
        <w:ind w:firstLine="567"/>
        <w:jc w:val="both"/>
        <w:rPr>
          <w:rFonts w:ascii="Arial" w:hAnsi="Arial" w:cs="Arial"/>
          <w:sz w:val="24"/>
          <w:szCs w:val="24"/>
        </w:rPr>
      </w:pPr>
      <w:r w:rsidRPr="007E0BAE">
        <w:rPr>
          <w:rFonts w:ascii="Arial" w:hAnsi="Arial" w:cs="Arial"/>
          <w:sz w:val="24"/>
          <w:szCs w:val="24"/>
        </w:rPr>
        <w:t>Условия хранения и срок годности продукта с момента окончания технологического процесса устанавливает изготовитель с учетом требований [1], [2].</w:t>
      </w:r>
      <w:r>
        <w:rPr>
          <w:rFonts w:ascii="Arial" w:hAnsi="Arial" w:cs="Arial"/>
          <w:sz w:val="24"/>
          <w:szCs w:val="24"/>
        </w:rPr>
        <w:t xml:space="preserve"> </w:t>
      </w:r>
    </w:p>
    <w:p w:rsidR="00161B33" w:rsidRDefault="00161B33" w:rsidP="00161B33">
      <w:pPr>
        <w:ind w:firstLine="567"/>
        <w:jc w:val="both"/>
        <w:rPr>
          <w:rFonts w:ascii="Arial" w:hAnsi="Arial" w:cs="Arial"/>
          <w:sz w:val="24"/>
          <w:szCs w:val="24"/>
        </w:rPr>
      </w:pPr>
    </w:p>
    <w:p w:rsidR="00161B33" w:rsidRDefault="00161B33" w:rsidP="00161B33">
      <w:pPr>
        <w:ind w:firstLine="567"/>
        <w:jc w:val="both"/>
        <w:rPr>
          <w:rFonts w:ascii="Arial" w:hAnsi="Arial" w:cs="Arial"/>
          <w:sz w:val="24"/>
          <w:szCs w:val="24"/>
        </w:rPr>
      </w:pPr>
    </w:p>
    <w:p w:rsidR="00D267B8" w:rsidRDefault="00D267B8" w:rsidP="00161B33">
      <w:pPr>
        <w:ind w:firstLine="567"/>
        <w:jc w:val="both"/>
        <w:rPr>
          <w:rFonts w:ascii="Arial" w:hAnsi="Arial" w:cs="Arial"/>
          <w:sz w:val="24"/>
          <w:szCs w:val="24"/>
        </w:rPr>
      </w:pPr>
    </w:p>
    <w:p w:rsidR="00D267B8" w:rsidRDefault="00D267B8" w:rsidP="00161B33">
      <w:pPr>
        <w:ind w:firstLine="567"/>
        <w:jc w:val="both"/>
        <w:rPr>
          <w:rFonts w:ascii="Arial" w:hAnsi="Arial" w:cs="Arial"/>
          <w:sz w:val="24"/>
          <w:szCs w:val="24"/>
        </w:rPr>
      </w:pPr>
    </w:p>
    <w:p w:rsidR="00D267B8" w:rsidRPr="00D267B8" w:rsidRDefault="00D267B8" w:rsidP="00D267B8">
      <w:pPr>
        <w:ind w:firstLine="567"/>
        <w:jc w:val="center"/>
        <w:rPr>
          <w:rFonts w:ascii="Arial" w:hAnsi="Arial" w:cs="Arial"/>
          <w:b/>
          <w:sz w:val="24"/>
          <w:szCs w:val="24"/>
        </w:rPr>
      </w:pPr>
      <w:r w:rsidRPr="00D267B8">
        <w:rPr>
          <w:rFonts w:ascii="Arial" w:hAnsi="Arial" w:cs="Arial"/>
          <w:b/>
          <w:sz w:val="24"/>
          <w:szCs w:val="24"/>
        </w:rPr>
        <w:t>Приложение А</w:t>
      </w:r>
    </w:p>
    <w:p w:rsidR="00D267B8" w:rsidRPr="00D267B8" w:rsidRDefault="00D267B8" w:rsidP="00D267B8">
      <w:pPr>
        <w:ind w:firstLine="567"/>
        <w:jc w:val="center"/>
        <w:rPr>
          <w:rFonts w:ascii="Arial" w:hAnsi="Arial" w:cs="Arial"/>
          <w:sz w:val="24"/>
          <w:szCs w:val="24"/>
        </w:rPr>
      </w:pPr>
      <w:r w:rsidRPr="00D267B8">
        <w:rPr>
          <w:rFonts w:ascii="Arial" w:hAnsi="Arial" w:cs="Arial"/>
          <w:sz w:val="24"/>
          <w:szCs w:val="24"/>
        </w:rPr>
        <w:t>(Обязательное)</w:t>
      </w:r>
    </w:p>
    <w:p w:rsidR="00D267B8" w:rsidRPr="00D267B8" w:rsidRDefault="00D267B8" w:rsidP="00D267B8">
      <w:pPr>
        <w:ind w:firstLine="567"/>
        <w:jc w:val="center"/>
        <w:rPr>
          <w:rFonts w:ascii="Arial" w:hAnsi="Arial" w:cs="Arial"/>
          <w:sz w:val="24"/>
          <w:szCs w:val="24"/>
        </w:rPr>
      </w:pPr>
    </w:p>
    <w:p w:rsidR="00D267B8" w:rsidRPr="00D267B8" w:rsidRDefault="00D267B8" w:rsidP="00D267B8">
      <w:pPr>
        <w:ind w:firstLine="567"/>
        <w:jc w:val="both"/>
        <w:rPr>
          <w:rFonts w:ascii="Arial" w:hAnsi="Arial" w:cs="Arial"/>
          <w:b/>
          <w:sz w:val="24"/>
          <w:szCs w:val="24"/>
        </w:rPr>
      </w:pPr>
      <w:r w:rsidRPr="00D267B8">
        <w:rPr>
          <w:rFonts w:ascii="Arial" w:hAnsi="Arial" w:cs="Arial"/>
          <w:b/>
          <w:sz w:val="24"/>
          <w:szCs w:val="24"/>
        </w:rPr>
        <w:t>Таблица А.1 - Информационные данные о пищевой и энергетической ценности 100 г колбасных изделий</w:t>
      </w:r>
    </w:p>
    <w:p w:rsidR="00161B33" w:rsidRDefault="00161B33" w:rsidP="00161B33">
      <w:pPr>
        <w:ind w:firstLine="567"/>
        <w:jc w:val="both"/>
        <w:rPr>
          <w:rFonts w:ascii="Arial" w:hAnsi="Arial" w:cs="Arial"/>
          <w:sz w:val="24"/>
          <w:szCs w:val="24"/>
        </w:rPr>
      </w:pPr>
    </w:p>
    <w:tbl>
      <w:tblPr>
        <w:tblStyle w:val="ae"/>
        <w:tblW w:w="0" w:type="auto"/>
        <w:tblLook w:val="04A0" w:firstRow="1" w:lastRow="0" w:firstColumn="1" w:lastColumn="0" w:noHBand="0" w:noVBand="1"/>
      </w:tblPr>
      <w:tblGrid>
        <w:gridCol w:w="2392"/>
        <w:gridCol w:w="2392"/>
        <w:gridCol w:w="2393"/>
        <w:gridCol w:w="2393"/>
      </w:tblGrid>
      <w:tr w:rsidR="00161B33" w:rsidRPr="000B2AB4" w:rsidTr="00161B33">
        <w:tc>
          <w:tcPr>
            <w:tcW w:w="2392" w:type="dxa"/>
            <w:tcBorders>
              <w:bottom w:val="double" w:sz="4" w:space="0" w:color="auto"/>
            </w:tcBorders>
          </w:tcPr>
          <w:p w:rsidR="00161B33" w:rsidRPr="000B2AB4" w:rsidRDefault="00161B33" w:rsidP="000B2AB4">
            <w:pPr>
              <w:jc w:val="center"/>
              <w:rPr>
                <w:rFonts w:ascii="Arial" w:hAnsi="Arial" w:cs="Arial"/>
              </w:rPr>
            </w:pPr>
            <w:r w:rsidRPr="000B2AB4">
              <w:rPr>
                <w:rFonts w:ascii="Arial" w:hAnsi="Arial" w:cs="Arial"/>
              </w:rPr>
              <w:t>Наименование продукта</w:t>
            </w:r>
          </w:p>
        </w:tc>
        <w:tc>
          <w:tcPr>
            <w:tcW w:w="2392" w:type="dxa"/>
            <w:tcBorders>
              <w:bottom w:val="double" w:sz="4" w:space="0" w:color="auto"/>
            </w:tcBorders>
          </w:tcPr>
          <w:p w:rsidR="00161B33" w:rsidRPr="000B2AB4" w:rsidRDefault="00161B33" w:rsidP="000B2AB4">
            <w:pPr>
              <w:jc w:val="center"/>
              <w:rPr>
                <w:rFonts w:ascii="Arial" w:hAnsi="Arial" w:cs="Arial"/>
              </w:rPr>
            </w:pPr>
            <w:r w:rsidRPr="000B2AB4">
              <w:rPr>
                <w:rFonts w:ascii="Arial" w:hAnsi="Arial" w:cs="Arial"/>
              </w:rPr>
              <w:t>Белок, г</w:t>
            </w:r>
          </w:p>
        </w:tc>
        <w:tc>
          <w:tcPr>
            <w:tcW w:w="2393" w:type="dxa"/>
            <w:tcBorders>
              <w:bottom w:val="double" w:sz="4" w:space="0" w:color="auto"/>
            </w:tcBorders>
          </w:tcPr>
          <w:p w:rsidR="00161B33" w:rsidRPr="000B2AB4" w:rsidRDefault="00161B33" w:rsidP="000B2AB4">
            <w:pPr>
              <w:jc w:val="center"/>
              <w:rPr>
                <w:rFonts w:ascii="Arial" w:hAnsi="Arial" w:cs="Arial"/>
              </w:rPr>
            </w:pPr>
            <w:r w:rsidRPr="000B2AB4">
              <w:rPr>
                <w:rFonts w:ascii="Arial" w:hAnsi="Arial" w:cs="Arial"/>
              </w:rPr>
              <w:t>Жир, г</w:t>
            </w:r>
          </w:p>
        </w:tc>
        <w:tc>
          <w:tcPr>
            <w:tcW w:w="2393" w:type="dxa"/>
            <w:tcBorders>
              <w:bottom w:val="double" w:sz="4" w:space="0" w:color="auto"/>
            </w:tcBorders>
          </w:tcPr>
          <w:p w:rsidR="00161B33" w:rsidRPr="000B2AB4" w:rsidRDefault="00161B33" w:rsidP="000B2AB4">
            <w:pPr>
              <w:jc w:val="center"/>
              <w:rPr>
                <w:rFonts w:ascii="Arial" w:hAnsi="Arial" w:cs="Arial"/>
              </w:rPr>
            </w:pPr>
            <w:r w:rsidRPr="000B2AB4">
              <w:rPr>
                <w:rFonts w:ascii="Arial" w:hAnsi="Arial" w:cs="Arial"/>
              </w:rPr>
              <w:t>Энергетическая ценность, ккал/кДж</w:t>
            </w:r>
          </w:p>
        </w:tc>
      </w:tr>
      <w:tr w:rsidR="000B2AB4" w:rsidRPr="000B2AB4" w:rsidTr="00161B33">
        <w:tc>
          <w:tcPr>
            <w:tcW w:w="2392" w:type="dxa"/>
            <w:tcBorders>
              <w:top w:val="double" w:sz="4" w:space="0" w:color="auto"/>
            </w:tcBorders>
          </w:tcPr>
          <w:p w:rsidR="000B2AB4" w:rsidRPr="000B2AB4" w:rsidRDefault="000B2AB4" w:rsidP="000B2AB4">
            <w:pPr>
              <w:jc w:val="center"/>
              <w:rPr>
                <w:rFonts w:ascii="Arial" w:hAnsi="Arial" w:cs="Arial"/>
              </w:rPr>
            </w:pPr>
            <w:r w:rsidRPr="000B2AB4">
              <w:rPr>
                <w:rFonts w:ascii="Arial" w:hAnsi="Arial" w:cs="Arial"/>
              </w:rPr>
              <w:t>Шужук</w:t>
            </w:r>
          </w:p>
        </w:tc>
        <w:tc>
          <w:tcPr>
            <w:tcW w:w="2392" w:type="dxa"/>
            <w:tcBorders>
              <w:top w:val="double" w:sz="4" w:space="0" w:color="auto"/>
            </w:tcBorders>
          </w:tcPr>
          <w:p w:rsidR="000B2AB4" w:rsidRPr="000B2AB4" w:rsidRDefault="000B2AB4" w:rsidP="000B2AB4">
            <w:pPr>
              <w:jc w:val="center"/>
              <w:rPr>
                <w:rFonts w:ascii="Arial" w:hAnsi="Arial" w:cs="Arial"/>
              </w:rPr>
            </w:pPr>
            <w:r w:rsidRPr="000B2AB4">
              <w:rPr>
                <w:rFonts w:ascii="Arial" w:hAnsi="Arial" w:cs="Arial"/>
              </w:rPr>
              <w:t>20,9</w:t>
            </w:r>
          </w:p>
        </w:tc>
        <w:tc>
          <w:tcPr>
            <w:tcW w:w="2393" w:type="dxa"/>
            <w:tcBorders>
              <w:top w:val="double" w:sz="4" w:space="0" w:color="auto"/>
            </w:tcBorders>
          </w:tcPr>
          <w:p w:rsidR="000B2AB4" w:rsidRPr="000B2AB4" w:rsidRDefault="000B2AB4" w:rsidP="000B2AB4">
            <w:pPr>
              <w:jc w:val="center"/>
              <w:rPr>
                <w:rFonts w:ascii="Arial" w:hAnsi="Arial" w:cs="Arial"/>
              </w:rPr>
            </w:pPr>
            <w:r w:rsidRPr="000B2AB4">
              <w:rPr>
                <w:rFonts w:ascii="Arial" w:hAnsi="Arial" w:cs="Arial"/>
              </w:rPr>
              <w:t>4,1</w:t>
            </w:r>
          </w:p>
        </w:tc>
        <w:tc>
          <w:tcPr>
            <w:tcW w:w="2393" w:type="dxa"/>
            <w:tcBorders>
              <w:top w:val="double" w:sz="4" w:space="0" w:color="auto"/>
            </w:tcBorders>
          </w:tcPr>
          <w:p w:rsidR="000B2AB4" w:rsidRPr="000B2AB4" w:rsidRDefault="000B2AB4" w:rsidP="000B2AB4">
            <w:pPr>
              <w:jc w:val="center"/>
              <w:rPr>
                <w:rFonts w:ascii="Arial" w:hAnsi="Arial" w:cs="Arial"/>
              </w:rPr>
            </w:pPr>
            <w:r w:rsidRPr="000B2AB4">
              <w:rPr>
                <w:rFonts w:ascii="Arial" w:hAnsi="Arial" w:cs="Arial"/>
              </w:rPr>
              <w:t>4,1</w:t>
            </w:r>
          </w:p>
        </w:tc>
      </w:tr>
      <w:tr w:rsidR="000B2AB4" w:rsidRPr="000B2AB4" w:rsidTr="00161B33">
        <w:tc>
          <w:tcPr>
            <w:tcW w:w="2392" w:type="dxa"/>
          </w:tcPr>
          <w:p w:rsidR="000B2AB4" w:rsidRPr="000B2AB4" w:rsidRDefault="000B2AB4" w:rsidP="000B2AB4">
            <w:pPr>
              <w:jc w:val="center"/>
              <w:rPr>
                <w:rFonts w:ascii="Arial" w:hAnsi="Arial" w:cs="Arial"/>
              </w:rPr>
            </w:pPr>
            <w:r w:rsidRPr="000B2AB4">
              <w:rPr>
                <w:rFonts w:ascii="Arial" w:hAnsi="Arial" w:cs="Arial"/>
              </w:rPr>
              <w:t>Казы</w:t>
            </w:r>
          </w:p>
        </w:tc>
        <w:tc>
          <w:tcPr>
            <w:tcW w:w="2392" w:type="dxa"/>
          </w:tcPr>
          <w:p w:rsidR="000B2AB4" w:rsidRPr="000B2AB4" w:rsidRDefault="000B2AB4" w:rsidP="000B2AB4">
            <w:pPr>
              <w:jc w:val="center"/>
              <w:rPr>
                <w:rFonts w:ascii="Arial" w:hAnsi="Arial" w:cs="Arial"/>
              </w:rPr>
            </w:pPr>
            <w:r w:rsidRPr="000B2AB4">
              <w:rPr>
                <w:rFonts w:ascii="Arial" w:hAnsi="Arial" w:cs="Arial"/>
              </w:rPr>
              <w:t>19,5</w:t>
            </w:r>
          </w:p>
        </w:tc>
        <w:tc>
          <w:tcPr>
            <w:tcW w:w="2393" w:type="dxa"/>
          </w:tcPr>
          <w:p w:rsidR="000B2AB4" w:rsidRPr="000B2AB4" w:rsidRDefault="000B2AB4" w:rsidP="000B2AB4">
            <w:pPr>
              <w:jc w:val="center"/>
              <w:rPr>
                <w:rFonts w:ascii="Arial" w:hAnsi="Arial" w:cs="Arial"/>
              </w:rPr>
            </w:pPr>
            <w:r w:rsidRPr="000B2AB4">
              <w:rPr>
                <w:rFonts w:ascii="Arial" w:hAnsi="Arial" w:cs="Arial"/>
              </w:rPr>
              <w:t>9,9</w:t>
            </w:r>
          </w:p>
        </w:tc>
        <w:tc>
          <w:tcPr>
            <w:tcW w:w="2393" w:type="dxa"/>
          </w:tcPr>
          <w:p w:rsidR="000B2AB4" w:rsidRPr="000B2AB4" w:rsidRDefault="000B2AB4" w:rsidP="000B2AB4">
            <w:pPr>
              <w:jc w:val="center"/>
              <w:rPr>
                <w:rFonts w:ascii="Arial" w:hAnsi="Arial" w:cs="Arial"/>
              </w:rPr>
            </w:pPr>
            <w:r w:rsidRPr="000B2AB4">
              <w:rPr>
                <w:rFonts w:ascii="Arial" w:hAnsi="Arial" w:cs="Arial"/>
              </w:rPr>
              <w:t>9,9</w:t>
            </w:r>
          </w:p>
        </w:tc>
      </w:tr>
      <w:tr w:rsidR="000B2AB4" w:rsidRPr="000B2AB4" w:rsidTr="00161B33">
        <w:tc>
          <w:tcPr>
            <w:tcW w:w="2392" w:type="dxa"/>
          </w:tcPr>
          <w:p w:rsidR="000B2AB4" w:rsidRPr="000B2AB4" w:rsidRDefault="000B2AB4" w:rsidP="000B2AB4">
            <w:pPr>
              <w:jc w:val="center"/>
              <w:rPr>
                <w:rFonts w:ascii="Arial" w:hAnsi="Arial" w:cs="Arial"/>
              </w:rPr>
            </w:pPr>
            <w:r w:rsidRPr="000B2AB4">
              <w:rPr>
                <w:rFonts w:ascii="Arial" w:hAnsi="Arial" w:cs="Arial"/>
              </w:rPr>
              <w:t>Кос-казы</w:t>
            </w:r>
          </w:p>
        </w:tc>
        <w:tc>
          <w:tcPr>
            <w:tcW w:w="2392" w:type="dxa"/>
          </w:tcPr>
          <w:p w:rsidR="000B2AB4" w:rsidRPr="000B2AB4" w:rsidRDefault="000B2AB4" w:rsidP="000B2AB4">
            <w:pPr>
              <w:jc w:val="center"/>
              <w:rPr>
                <w:rFonts w:ascii="Arial" w:hAnsi="Arial" w:cs="Arial"/>
              </w:rPr>
            </w:pPr>
            <w:r w:rsidRPr="000B2AB4">
              <w:rPr>
                <w:rFonts w:ascii="Arial" w:hAnsi="Arial" w:cs="Arial"/>
              </w:rPr>
              <w:t>19,5</w:t>
            </w:r>
          </w:p>
        </w:tc>
        <w:tc>
          <w:tcPr>
            <w:tcW w:w="2393" w:type="dxa"/>
          </w:tcPr>
          <w:p w:rsidR="000B2AB4" w:rsidRPr="000B2AB4" w:rsidRDefault="000B2AB4" w:rsidP="000B2AB4">
            <w:pPr>
              <w:jc w:val="center"/>
              <w:rPr>
                <w:rFonts w:ascii="Arial" w:hAnsi="Arial" w:cs="Arial"/>
              </w:rPr>
            </w:pPr>
            <w:r w:rsidRPr="000B2AB4">
              <w:rPr>
                <w:rFonts w:ascii="Arial" w:hAnsi="Arial" w:cs="Arial"/>
              </w:rPr>
              <w:t>9,9</w:t>
            </w:r>
          </w:p>
        </w:tc>
        <w:tc>
          <w:tcPr>
            <w:tcW w:w="2393" w:type="dxa"/>
          </w:tcPr>
          <w:p w:rsidR="000B2AB4" w:rsidRPr="000B2AB4" w:rsidRDefault="000B2AB4" w:rsidP="000B2AB4">
            <w:pPr>
              <w:jc w:val="center"/>
              <w:rPr>
                <w:rFonts w:ascii="Arial" w:hAnsi="Arial" w:cs="Arial"/>
              </w:rPr>
            </w:pPr>
            <w:r w:rsidRPr="000B2AB4">
              <w:rPr>
                <w:rFonts w:ascii="Arial" w:hAnsi="Arial" w:cs="Arial"/>
              </w:rPr>
              <w:t>9,9</w:t>
            </w:r>
          </w:p>
        </w:tc>
      </w:tr>
      <w:tr w:rsidR="000B2AB4" w:rsidRPr="000B2AB4" w:rsidTr="00161B33">
        <w:tc>
          <w:tcPr>
            <w:tcW w:w="2392" w:type="dxa"/>
          </w:tcPr>
          <w:p w:rsidR="000B2AB4" w:rsidRPr="000B2AB4" w:rsidRDefault="000B2AB4" w:rsidP="000B2AB4">
            <w:pPr>
              <w:jc w:val="center"/>
              <w:rPr>
                <w:rFonts w:ascii="Arial" w:hAnsi="Arial" w:cs="Arial"/>
              </w:rPr>
            </w:pPr>
            <w:r w:rsidRPr="000B2AB4">
              <w:rPr>
                <w:rFonts w:ascii="Arial" w:hAnsi="Arial" w:cs="Arial"/>
              </w:rPr>
              <w:t>Жал</w:t>
            </w:r>
          </w:p>
        </w:tc>
        <w:tc>
          <w:tcPr>
            <w:tcW w:w="2392" w:type="dxa"/>
          </w:tcPr>
          <w:p w:rsidR="000B2AB4" w:rsidRPr="000B2AB4" w:rsidRDefault="000B2AB4" w:rsidP="000B2AB4">
            <w:pPr>
              <w:jc w:val="center"/>
              <w:rPr>
                <w:rFonts w:ascii="Arial" w:hAnsi="Arial" w:cs="Arial"/>
              </w:rPr>
            </w:pPr>
            <w:r w:rsidRPr="000B2AB4">
              <w:rPr>
                <w:rFonts w:ascii="Arial" w:hAnsi="Arial" w:cs="Arial"/>
              </w:rPr>
              <w:t>-</w:t>
            </w:r>
          </w:p>
        </w:tc>
        <w:tc>
          <w:tcPr>
            <w:tcW w:w="2393" w:type="dxa"/>
          </w:tcPr>
          <w:p w:rsidR="000B2AB4" w:rsidRPr="000B2AB4" w:rsidRDefault="000B2AB4" w:rsidP="000B2AB4">
            <w:pPr>
              <w:jc w:val="center"/>
              <w:rPr>
                <w:rFonts w:ascii="Arial" w:hAnsi="Arial" w:cs="Arial"/>
              </w:rPr>
            </w:pPr>
            <w:r w:rsidRPr="000B2AB4">
              <w:rPr>
                <w:rFonts w:ascii="Arial" w:hAnsi="Arial" w:cs="Arial"/>
              </w:rPr>
              <w:t>99,7</w:t>
            </w:r>
          </w:p>
        </w:tc>
        <w:tc>
          <w:tcPr>
            <w:tcW w:w="2393" w:type="dxa"/>
          </w:tcPr>
          <w:p w:rsidR="000B2AB4" w:rsidRPr="000B2AB4" w:rsidRDefault="000B2AB4" w:rsidP="000B2AB4">
            <w:pPr>
              <w:jc w:val="center"/>
              <w:rPr>
                <w:rFonts w:ascii="Arial" w:hAnsi="Arial" w:cs="Arial"/>
              </w:rPr>
            </w:pPr>
            <w:r w:rsidRPr="000B2AB4">
              <w:rPr>
                <w:rFonts w:ascii="Arial" w:hAnsi="Arial" w:cs="Arial"/>
              </w:rPr>
              <w:t>99,7</w:t>
            </w:r>
          </w:p>
        </w:tc>
      </w:tr>
      <w:tr w:rsidR="000B2AB4" w:rsidRPr="000B2AB4" w:rsidTr="00161B33">
        <w:tc>
          <w:tcPr>
            <w:tcW w:w="2392" w:type="dxa"/>
          </w:tcPr>
          <w:p w:rsidR="000B2AB4" w:rsidRPr="000B2AB4" w:rsidRDefault="000B2AB4" w:rsidP="000B2AB4">
            <w:pPr>
              <w:jc w:val="center"/>
              <w:rPr>
                <w:rFonts w:ascii="Arial" w:hAnsi="Arial" w:cs="Arial"/>
              </w:rPr>
            </w:pPr>
            <w:r w:rsidRPr="000B2AB4">
              <w:rPr>
                <w:rFonts w:ascii="Arial" w:hAnsi="Arial" w:cs="Arial"/>
              </w:rPr>
              <w:t>Жая</w:t>
            </w:r>
          </w:p>
        </w:tc>
        <w:tc>
          <w:tcPr>
            <w:tcW w:w="2392" w:type="dxa"/>
          </w:tcPr>
          <w:p w:rsidR="000B2AB4" w:rsidRPr="000B2AB4" w:rsidRDefault="000B2AB4" w:rsidP="000B2AB4">
            <w:pPr>
              <w:jc w:val="center"/>
              <w:rPr>
                <w:rFonts w:ascii="Arial" w:hAnsi="Arial" w:cs="Arial"/>
              </w:rPr>
            </w:pPr>
            <w:r w:rsidRPr="000B2AB4">
              <w:rPr>
                <w:rFonts w:ascii="Arial" w:hAnsi="Arial" w:cs="Arial"/>
              </w:rPr>
              <w:t>19,5</w:t>
            </w:r>
          </w:p>
        </w:tc>
        <w:tc>
          <w:tcPr>
            <w:tcW w:w="2393" w:type="dxa"/>
          </w:tcPr>
          <w:p w:rsidR="000B2AB4" w:rsidRPr="000B2AB4" w:rsidRDefault="000B2AB4" w:rsidP="000B2AB4">
            <w:pPr>
              <w:jc w:val="center"/>
              <w:rPr>
                <w:rFonts w:ascii="Arial" w:hAnsi="Arial" w:cs="Arial"/>
              </w:rPr>
            </w:pPr>
            <w:r w:rsidRPr="000B2AB4">
              <w:rPr>
                <w:rFonts w:ascii="Arial" w:hAnsi="Arial" w:cs="Arial"/>
              </w:rPr>
              <w:t>9,9</w:t>
            </w:r>
          </w:p>
        </w:tc>
        <w:tc>
          <w:tcPr>
            <w:tcW w:w="2393" w:type="dxa"/>
          </w:tcPr>
          <w:p w:rsidR="000B2AB4" w:rsidRPr="000B2AB4" w:rsidRDefault="000B2AB4" w:rsidP="000B2AB4">
            <w:pPr>
              <w:jc w:val="center"/>
              <w:rPr>
                <w:rFonts w:ascii="Arial" w:hAnsi="Arial" w:cs="Arial"/>
              </w:rPr>
            </w:pPr>
            <w:r w:rsidRPr="000B2AB4">
              <w:rPr>
                <w:rFonts w:ascii="Arial" w:hAnsi="Arial" w:cs="Arial"/>
              </w:rPr>
              <w:t>9,9</w:t>
            </w:r>
          </w:p>
        </w:tc>
      </w:tr>
      <w:tr w:rsidR="000B2AB4" w:rsidRPr="000B2AB4" w:rsidTr="00161B33">
        <w:tc>
          <w:tcPr>
            <w:tcW w:w="2392" w:type="dxa"/>
          </w:tcPr>
          <w:p w:rsidR="000B2AB4" w:rsidRPr="000B2AB4" w:rsidRDefault="000B2AB4" w:rsidP="000B2AB4">
            <w:pPr>
              <w:jc w:val="center"/>
              <w:rPr>
                <w:rFonts w:ascii="Arial" w:hAnsi="Arial" w:cs="Arial"/>
              </w:rPr>
            </w:pPr>
            <w:r w:rsidRPr="000B2AB4">
              <w:rPr>
                <w:rFonts w:ascii="Arial" w:hAnsi="Arial" w:cs="Arial"/>
              </w:rPr>
              <w:t>Сур-ет</w:t>
            </w:r>
          </w:p>
        </w:tc>
        <w:tc>
          <w:tcPr>
            <w:tcW w:w="2392" w:type="dxa"/>
          </w:tcPr>
          <w:p w:rsidR="000B2AB4" w:rsidRPr="000B2AB4" w:rsidRDefault="000B2AB4" w:rsidP="000B2AB4">
            <w:pPr>
              <w:jc w:val="center"/>
              <w:rPr>
                <w:rFonts w:ascii="Arial" w:hAnsi="Arial" w:cs="Arial"/>
              </w:rPr>
            </w:pPr>
            <w:r w:rsidRPr="000B2AB4">
              <w:rPr>
                <w:rFonts w:ascii="Arial" w:hAnsi="Arial" w:cs="Arial"/>
              </w:rPr>
              <w:t>19,5</w:t>
            </w:r>
          </w:p>
        </w:tc>
        <w:tc>
          <w:tcPr>
            <w:tcW w:w="2393" w:type="dxa"/>
          </w:tcPr>
          <w:p w:rsidR="000B2AB4" w:rsidRPr="000B2AB4" w:rsidRDefault="000B2AB4" w:rsidP="000B2AB4">
            <w:pPr>
              <w:jc w:val="center"/>
              <w:rPr>
                <w:rFonts w:ascii="Arial" w:hAnsi="Arial" w:cs="Arial"/>
              </w:rPr>
            </w:pPr>
            <w:r w:rsidRPr="000B2AB4">
              <w:rPr>
                <w:rFonts w:ascii="Arial" w:hAnsi="Arial" w:cs="Arial"/>
              </w:rPr>
              <w:t>9,9</w:t>
            </w:r>
          </w:p>
        </w:tc>
        <w:tc>
          <w:tcPr>
            <w:tcW w:w="2393" w:type="dxa"/>
          </w:tcPr>
          <w:p w:rsidR="000B2AB4" w:rsidRPr="000B2AB4" w:rsidRDefault="000B2AB4" w:rsidP="000B2AB4">
            <w:pPr>
              <w:jc w:val="center"/>
              <w:rPr>
                <w:rFonts w:ascii="Arial" w:hAnsi="Arial" w:cs="Arial"/>
              </w:rPr>
            </w:pPr>
            <w:r w:rsidRPr="000B2AB4">
              <w:rPr>
                <w:rFonts w:ascii="Arial" w:hAnsi="Arial" w:cs="Arial"/>
              </w:rPr>
              <w:t>9,9</w:t>
            </w:r>
          </w:p>
        </w:tc>
      </w:tr>
      <w:tr w:rsidR="000B2AB4" w:rsidRPr="000B2AB4" w:rsidTr="00161B33">
        <w:tc>
          <w:tcPr>
            <w:tcW w:w="2392" w:type="dxa"/>
          </w:tcPr>
          <w:p w:rsidR="000B2AB4" w:rsidRPr="000B2AB4" w:rsidRDefault="000B2AB4" w:rsidP="000B2AB4">
            <w:pPr>
              <w:jc w:val="center"/>
              <w:rPr>
                <w:rFonts w:ascii="Arial" w:hAnsi="Arial" w:cs="Arial"/>
              </w:rPr>
            </w:pPr>
            <w:r w:rsidRPr="000B2AB4">
              <w:rPr>
                <w:rFonts w:ascii="Arial" w:hAnsi="Arial" w:cs="Arial"/>
              </w:rPr>
              <w:t>Шужук, в состав которого</w:t>
            </w:r>
          </w:p>
        </w:tc>
        <w:tc>
          <w:tcPr>
            <w:tcW w:w="2392" w:type="dxa"/>
          </w:tcPr>
          <w:p w:rsidR="000B2AB4" w:rsidRPr="000B2AB4" w:rsidRDefault="000B2AB4" w:rsidP="000B2AB4">
            <w:pPr>
              <w:jc w:val="center"/>
              <w:rPr>
                <w:rFonts w:ascii="Arial" w:hAnsi="Arial" w:cs="Arial"/>
              </w:rPr>
            </w:pPr>
            <w:r w:rsidRPr="000B2AB4">
              <w:rPr>
                <w:rFonts w:ascii="Arial" w:hAnsi="Arial" w:cs="Arial"/>
              </w:rPr>
              <w:t>20,9</w:t>
            </w:r>
          </w:p>
        </w:tc>
        <w:tc>
          <w:tcPr>
            <w:tcW w:w="2393" w:type="dxa"/>
          </w:tcPr>
          <w:p w:rsidR="000B2AB4" w:rsidRPr="000B2AB4" w:rsidRDefault="000B2AB4" w:rsidP="000B2AB4">
            <w:pPr>
              <w:jc w:val="center"/>
              <w:rPr>
                <w:rFonts w:ascii="Arial" w:hAnsi="Arial" w:cs="Arial"/>
              </w:rPr>
            </w:pPr>
            <w:r w:rsidRPr="000B2AB4">
              <w:rPr>
                <w:rFonts w:ascii="Arial" w:hAnsi="Arial" w:cs="Arial"/>
              </w:rPr>
              <w:t>4,1</w:t>
            </w:r>
          </w:p>
        </w:tc>
        <w:tc>
          <w:tcPr>
            <w:tcW w:w="2393" w:type="dxa"/>
          </w:tcPr>
          <w:p w:rsidR="000B2AB4" w:rsidRPr="000B2AB4" w:rsidRDefault="000B2AB4" w:rsidP="000B2AB4">
            <w:pPr>
              <w:jc w:val="center"/>
              <w:rPr>
                <w:rFonts w:ascii="Arial" w:hAnsi="Arial" w:cs="Arial"/>
              </w:rPr>
            </w:pPr>
            <w:r w:rsidRPr="000B2AB4">
              <w:rPr>
                <w:rFonts w:ascii="Arial" w:hAnsi="Arial" w:cs="Arial"/>
              </w:rPr>
              <w:t>4,1</w:t>
            </w:r>
          </w:p>
        </w:tc>
      </w:tr>
    </w:tbl>
    <w:p w:rsidR="00161B33" w:rsidRPr="00161B33" w:rsidRDefault="00161B33" w:rsidP="00161B33">
      <w:pPr>
        <w:ind w:firstLine="567"/>
        <w:jc w:val="both"/>
        <w:rPr>
          <w:rFonts w:ascii="Arial" w:hAnsi="Arial" w:cs="Arial"/>
          <w:sz w:val="24"/>
          <w:szCs w:val="24"/>
        </w:rPr>
      </w:pPr>
    </w:p>
    <w:p w:rsidR="00035BE3" w:rsidRPr="00B52B2E" w:rsidRDefault="00035BE3" w:rsidP="0028651A">
      <w:pPr>
        <w:ind w:firstLine="709"/>
        <w:jc w:val="both"/>
        <w:rPr>
          <w:rFonts w:ascii="Arial" w:hAnsi="Arial" w:cs="Arial"/>
          <w:b/>
        </w:rPr>
      </w:pPr>
    </w:p>
    <w:p w:rsidR="000D3BAE" w:rsidRDefault="000D3BAE"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Pr="000B2AB4" w:rsidRDefault="000B2AB4" w:rsidP="000B2AB4">
      <w:pPr>
        <w:jc w:val="center"/>
        <w:rPr>
          <w:rFonts w:ascii="Arial" w:hAnsi="Arial" w:cs="Arial"/>
          <w:b/>
          <w:sz w:val="24"/>
          <w:lang w:val="en-US"/>
        </w:rPr>
      </w:pPr>
      <w:r w:rsidRPr="000B2AB4">
        <w:rPr>
          <w:rFonts w:ascii="Arial" w:hAnsi="Arial" w:cs="Arial"/>
          <w:b/>
          <w:sz w:val="24"/>
          <w:lang w:val="en-US"/>
        </w:rPr>
        <w:lastRenderedPageBreak/>
        <w:t>Библиография</w:t>
      </w:r>
      <w:bookmarkStart w:id="3" w:name="_GoBack"/>
      <w:bookmarkEnd w:id="3"/>
    </w:p>
    <w:p w:rsidR="000B2AB4" w:rsidRPr="000B2AB4" w:rsidRDefault="000B2AB4" w:rsidP="000B2AB4">
      <w:pPr>
        <w:jc w:val="both"/>
        <w:rPr>
          <w:rFonts w:ascii="Arial" w:hAnsi="Arial" w:cs="Arial"/>
          <w:sz w:val="24"/>
          <w:lang w:val="en-US"/>
        </w:rPr>
      </w:pPr>
    </w:p>
    <w:p w:rsidR="000B2AB4" w:rsidRPr="000B2AB4" w:rsidRDefault="0003321A" w:rsidP="000B2AB4">
      <w:pPr>
        <w:numPr>
          <w:ilvl w:val="0"/>
          <w:numId w:val="31"/>
        </w:numPr>
        <w:jc w:val="both"/>
        <w:rPr>
          <w:rFonts w:ascii="Arial" w:hAnsi="Arial" w:cs="Arial"/>
          <w:sz w:val="24"/>
        </w:rPr>
      </w:pPr>
      <w:r>
        <w:rPr>
          <w:rFonts w:ascii="Arial" w:hAnsi="Arial" w:cs="Arial"/>
          <w:sz w:val="24"/>
        </w:rPr>
        <w:t xml:space="preserve">Технический регламент Таможенного союза </w:t>
      </w:r>
      <w:r w:rsidR="000B2AB4" w:rsidRPr="000B2AB4">
        <w:rPr>
          <w:rFonts w:ascii="Arial" w:hAnsi="Arial" w:cs="Arial"/>
          <w:sz w:val="24"/>
        </w:rPr>
        <w:t xml:space="preserve">021/2011 О безопасности пищевой продукции (утвержден </w:t>
      </w:r>
      <w:r w:rsidR="000B2AB4" w:rsidRPr="000B2AB4">
        <w:rPr>
          <w:rFonts w:ascii="Arial" w:hAnsi="Arial" w:cs="Arial"/>
          <w:sz w:val="24"/>
          <w:lang w:val="en-US"/>
        </w:rPr>
        <w:t>P</w:t>
      </w:r>
      <w:r w:rsidR="000B2AB4" w:rsidRPr="000B2AB4">
        <w:rPr>
          <w:rFonts w:ascii="Arial" w:hAnsi="Arial" w:cs="Arial"/>
          <w:sz w:val="24"/>
        </w:rPr>
        <w:t>ешением</w:t>
      </w:r>
      <w:r w:rsidR="00814334">
        <w:rPr>
          <w:rFonts w:ascii="Arial" w:hAnsi="Arial" w:cs="Arial"/>
          <w:sz w:val="24"/>
        </w:rPr>
        <w:t xml:space="preserve"> </w:t>
      </w:r>
      <w:r w:rsidR="000B2AB4" w:rsidRPr="000B2AB4">
        <w:rPr>
          <w:rFonts w:ascii="Arial" w:hAnsi="Arial" w:cs="Arial"/>
          <w:sz w:val="24"/>
        </w:rPr>
        <w:t>Комиссии Таможенного союза от 9 декабря 2011 года № 880).</w:t>
      </w:r>
    </w:p>
    <w:p w:rsidR="000B2AB4" w:rsidRPr="000B2AB4" w:rsidRDefault="0003321A" w:rsidP="000B2AB4">
      <w:pPr>
        <w:numPr>
          <w:ilvl w:val="0"/>
          <w:numId w:val="31"/>
        </w:numPr>
        <w:jc w:val="both"/>
        <w:rPr>
          <w:rFonts w:ascii="Arial" w:hAnsi="Arial" w:cs="Arial"/>
          <w:sz w:val="24"/>
        </w:rPr>
      </w:pPr>
      <w:r>
        <w:rPr>
          <w:rFonts w:ascii="Arial" w:hAnsi="Arial" w:cs="Arial"/>
          <w:sz w:val="24"/>
        </w:rPr>
        <w:t>Т</w:t>
      </w:r>
      <w:r w:rsidRPr="0003321A">
        <w:rPr>
          <w:rFonts w:ascii="Arial" w:hAnsi="Arial" w:cs="Arial"/>
          <w:sz w:val="24"/>
        </w:rPr>
        <w:t xml:space="preserve">ехнический регламент Таможенного союза </w:t>
      </w:r>
      <w:r w:rsidR="000B2AB4" w:rsidRPr="000B2AB4">
        <w:rPr>
          <w:rFonts w:ascii="Arial" w:hAnsi="Arial" w:cs="Arial"/>
          <w:sz w:val="24"/>
        </w:rPr>
        <w:t>034/2013 О безопасности мяса и мясной продукции (</w:t>
      </w:r>
      <w:r w:rsidR="0002213F" w:rsidRPr="000B2AB4">
        <w:rPr>
          <w:rFonts w:ascii="Arial" w:hAnsi="Arial" w:cs="Arial"/>
          <w:sz w:val="24"/>
        </w:rPr>
        <w:t>утвержден Решением</w:t>
      </w:r>
      <w:r w:rsidR="000B2AB4" w:rsidRPr="000B2AB4">
        <w:rPr>
          <w:rFonts w:ascii="Arial" w:hAnsi="Arial" w:cs="Arial"/>
          <w:sz w:val="24"/>
        </w:rPr>
        <w:t xml:space="preserve"> Комиссии Таможенного союза от 9 октября 2013 года № 68).</w:t>
      </w:r>
    </w:p>
    <w:p w:rsidR="000B2AB4" w:rsidRPr="000B2AB4" w:rsidRDefault="0003321A" w:rsidP="000B2AB4">
      <w:pPr>
        <w:numPr>
          <w:ilvl w:val="0"/>
          <w:numId w:val="31"/>
        </w:numPr>
        <w:jc w:val="both"/>
        <w:rPr>
          <w:rFonts w:ascii="Arial" w:hAnsi="Arial" w:cs="Arial"/>
          <w:sz w:val="24"/>
        </w:rPr>
      </w:pPr>
      <w:r>
        <w:rPr>
          <w:rFonts w:ascii="Arial" w:hAnsi="Arial" w:cs="Arial"/>
          <w:sz w:val="24"/>
        </w:rPr>
        <w:t xml:space="preserve">Технический регламент Таможенного союза </w:t>
      </w:r>
      <w:r w:rsidR="000B2AB4" w:rsidRPr="000B2AB4">
        <w:rPr>
          <w:rFonts w:ascii="Arial" w:hAnsi="Arial" w:cs="Arial"/>
          <w:sz w:val="24"/>
        </w:rPr>
        <w:t>022/2011 Пищевая продукция в части ее маркировки (</w:t>
      </w:r>
      <w:r w:rsidR="0002213F" w:rsidRPr="000B2AB4">
        <w:rPr>
          <w:rFonts w:ascii="Arial" w:hAnsi="Arial" w:cs="Arial"/>
          <w:sz w:val="24"/>
        </w:rPr>
        <w:t>утвержден Решением</w:t>
      </w:r>
      <w:r w:rsidR="000B2AB4" w:rsidRPr="000B2AB4">
        <w:rPr>
          <w:rFonts w:ascii="Arial" w:hAnsi="Arial" w:cs="Arial"/>
          <w:sz w:val="24"/>
        </w:rPr>
        <w:t xml:space="preserve"> Комиссии Таможенного союза от 9 декабря 2011 года № 881).</w:t>
      </w:r>
    </w:p>
    <w:p w:rsidR="000B2AB4" w:rsidRPr="000B2AB4" w:rsidRDefault="0003321A" w:rsidP="000B2AB4">
      <w:pPr>
        <w:numPr>
          <w:ilvl w:val="0"/>
          <w:numId w:val="31"/>
        </w:numPr>
        <w:jc w:val="both"/>
        <w:rPr>
          <w:rFonts w:ascii="Arial" w:hAnsi="Arial" w:cs="Arial"/>
          <w:sz w:val="24"/>
        </w:rPr>
      </w:pPr>
      <w:r>
        <w:rPr>
          <w:rFonts w:ascii="Arial" w:hAnsi="Arial" w:cs="Arial"/>
          <w:sz w:val="24"/>
        </w:rPr>
        <w:t xml:space="preserve">Технический регламент Таможенного союза </w:t>
      </w:r>
      <w:r w:rsidR="000B2AB4" w:rsidRPr="000B2AB4">
        <w:rPr>
          <w:rFonts w:ascii="Arial" w:hAnsi="Arial" w:cs="Arial"/>
          <w:sz w:val="24"/>
        </w:rPr>
        <w:t xml:space="preserve">005/2011 О безопасности упаковки (утвержден </w:t>
      </w:r>
      <w:r w:rsidR="000B2AB4" w:rsidRPr="000B2AB4">
        <w:rPr>
          <w:rFonts w:ascii="Arial" w:hAnsi="Arial" w:cs="Arial"/>
          <w:sz w:val="24"/>
          <w:lang w:val="en-US"/>
        </w:rPr>
        <w:t>P</w:t>
      </w:r>
      <w:r w:rsidR="000B2AB4" w:rsidRPr="000B2AB4">
        <w:rPr>
          <w:rFonts w:ascii="Arial" w:hAnsi="Arial" w:cs="Arial"/>
          <w:sz w:val="24"/>
        </w:rPr>
        <w:t>ешением Комиссии Таможенного союза от 16 августа 2011 года № 769).</w:t>
      </w:r>
    </w:p>
    <w:p w:rsidR="00CF7270" w:rsidRDefault="00CF7270" w:rsidP="00310F69">
      <w:pPr>
        <w:jc w:val="both"/>
        <w:rPr>
          <w:rFonts w:ascii="Arial" w:hAnsi="Arial" w:cs="Arial"/>
          <w:b/>
        </w:rPr>
      </w:pPr>
    </w:p>
    <w:p w:rsidR="00CF7270" w:rsidRDefault="00CF7270" w:rsidP="00310F69">
      <w:pPr>
        <w:jc w:val="both"/>
        <w:rPr>
          <w:rFonts w:ascii="Arial" w:hAnsi="Arial" w:cs="Arial"/>
          <w:b/>
        </w:rPr>
      </w:pPr>
    </w:p>
    <w:p w:rsidR="00CF7270" w:rsidRDefault="00CF7270" w:rsidP="00310F69">
      <w:pPr>
        <w:jc w:val="both"/>
        <w:rPr>
          <w:rFonts w:ascii="Arial" w:hAnsi="Arial" w:cs="Arial"/>
          <w:b/>
        </w:rPr>
      </w:pPr>
    </w:p>
    <w:p w:rsidR="00CF7270" w:rsidRDefault="00CF7270" w:rsidP="00310F69">
      <w:pPr>
        <w:jc w:val="both"/>
        <w:rPr>
          <w:rFonts w:ascii="Arial" w:hAnsi="Arial" w:cs="Arial"/>
          <w:b/>
        </w:rPr>
      </w:pPr>
    </w:p>
    <w:p w:rsidR="00CF7270" w:rsidRDefault="00CF7270" w:rsidP="00310F69">
      <w:pPr>
        <w:jc w:val="both"/>
        <w:rPr>
          <w:rFonts w:ascii="Arial" w:hAnsi="Arial" w:cs="Arial"/>
          <w:b/>
        </w:rPr>
      </w:pPr>
    </w:p>
    <w:p w:rsidR="00CF7270" w:rsidRDefault="00CF7270" w:rsidP="00310F69">
      <w:pPr>
        <w:jc w:val="both"/>
        <w:rPr>
          <w:rFonts w:ascii="Arial" w:hAnsi="Arial" w:cs="Arial"/>
          <w:b/>
        </w:rPr>
      </w:pPr>
    </w:p>
    <w:p w:rsidR="00CF7270" w:rsidRDefault="00CF7270" w:rsidP="00310F69">
      <w:pPr>
        <w:jc w:val="both"/>
        <w:rPr>
          <w:rFonts w:ascii="Arial" w:hAnsi="Arial" w:cs="Arial"/>
          <w:b/>
        </w:rPr>
      </w:pPr>
    </w:p>
    <w:p w:rsidR="00CF7270" w:rsidRDefault="00CF7270" w:rsidP="00310F69">
      <w:pPr>
        <w:jc w:val="both"/>
        <w:rPr>
          <w:rFonts w:ascii="Arial" w:hAnsi="Arial" w:cs="Arial"/>
          <w:b/>
        </w:rPr>
      </w:pPr>
    </w:p>
    <w:p w:rsidR="00CF7270" w:rsidRDefault="00CF7270" w:rsidP="00310F69">
      <w:pPr>
        <w:jc w:val="both"/>
        <w:rPr>
          <w:rFonts w:ascii="Arial" w:hAnsi="Arial" w:cs="Arial"/>
          <w:b/>
        </w:rPr>
      </w:pPr>
    </w:p>
    <w:p w:rsidR="00CF7270" w:rsidRDefault="00CF7270" w:rsidP="00310F69">
      <w:pPr>
        <w:jc w:val="both"/>
        <w:rPr>
          <w:rFonts w:ascii="Arial" w:hAnsi="Arial" w:cs="Arial"/>
          <w:b/>
        </w:rPr>
      </w:pPr>
    </w:p>
    <w:p w:rsidR="00CF7270" w:rsidRDefault="00CF7270"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0B2AB4" w:rsidRDefault="000B2AB4" w:rsidP="00310F69">
      <w:pPr>
        <w:jc w:val="both"/>
        <w:rPr>
          <w:rFonts w:ascii="Arial" w:hAnsi="Arial" w:cs="Arial"/>
          <w:b/>
        </w:rPr>
      </w:pPr>
    </w:p>
    <w:p w:rsidR="00D267B8" w:rsidRDefault="00D267B8" w:rsidP="00310F69">
      <w:pPr>
        <w:jc w:val="both"/>
        <w:rPr>
          <w:rFonts w:ascii="Arial" w:hAnsi="Arial" w:cs="Arial"/>
          <w:b/>
        </w:rPr>
      </w:pPr>
    </w:p>
    <w:p w:rsidR="00D267B8" w:rsidRDefault="00D267B8" w:rsidP="00310F69">
      <w:pPr>
        <w:jc w:val="both"/>
        <w:rPr>
          <w:rFonts w:ascii="Arial" w:hAnsi="Arial" w:cs="Arial"/>
          <w:b/>
        </w:rPr>
      </w:pPr>
    </w:p>
    <w:p w:rsidR="00ED1BC4" w:rsidRDefault="00ED1BC4" w:rsidP="00310F69">
      <w:pPr>
        <w:jc w:val="both"/>
        <w:rPr>
          <w:rFonts w:ascii="Arial" w:hAnsi="Arial" w:cs="Arial"/>
          <w:b/>
        </w:rPr>
      </w:pPr>
    </w:p>
    <w:p w:rsidR="00ED1BC4" w:rsidRDefault="00ED1BC4" w:rsidP="00310F69">
      <w:pPr>
        <w:jc w:val="both"/>
        <w:rPr>
          <w:rFonts w:ascii="Arial" w:hAnsi="Arial" w:cs="Arial"/>
          <w:b/>
        </w:rPr>
      </w:pPr>
    </w:p>
    <w:p w:rsidR="00ED1BC4" w:rsidRDefault="00ED1BC4" w:rsidP="00310F69">
      <w:pPr>
        <w:jc w:val="both"/>
        <w:rPr>
          <w:rFonts w:ascii="Arial" w:hAnsi="Arial" w:cs="Arial"/>
          <w:b/>
        </w:rPr>
      </w:pPr>
    </w:p>
    <w:p w:rsidR="00ED1BC4" w:rsidRDefault="00ED1BC4" w:rsidP="00310F69">
      <w:pPr>
        <w:jc w:val="both"/>
        <w:rPr>
          <w:rFonts w:ascii="Arial" w:hAnsi="Arial" w:cs="Arial"/>
          <w:b/>
        </w:rPr>
      </w:pPr>
    </w:p>
    <w:p w:rsidR="00ED1BC4" w:rsidRDefault="00ED1BC4" w:rsidP="00310F69">
      <w:pPr>
        <w:jc w:val="both"/>
        <w:rPr>
          <w:rFonts w:ascii="Arial" w:hAnsi="Arial" w:cs="Arial"/>
          <w:b/>
        </w:rPr>
      </w:pPr>
    </w:p>
    <w:p w:rsidR="00ED1BC4" w:rsidRDefault="00ED1BC4" w:rsidP="00310F69">
      <w:pPr>
        <w:jc w:val="both"/>
        <w:rPr>
          <w:rFonts w:ascii="Arial" w:hAnsi="Arial" w:cs="Arial"/>
          <w:b/>
        </w:rPr>
      </w:pPr>
    </w:p>
    <w:p w:rsidR="00ED1BC4" w:rsidRDefault="00ED1BC4" w:rsidP="00310F69">
      <w:pPr>
        <w:jc w:val="both"/>
        <w:rPr>
          <w:rFonts w:ascii="Arial" w:hAnsi="Arial" w:cs="Arial"/>
          <w:b/>
        </w:rPr>
      </w:pPr>
    </w:p>
    <w:p w:rsidR="00ED1BC4" w:rsidRDefault="00ED1BC4" w:rsidP="00310F69">
      <w:pPr>
        <w:jc w:val="both"/>
        <w:rPr>
          <w:rFonts w:ascii="Arial" w:hAnsi="Arial" w:cs="Arial"/>
          <w:b/>
        </w:rPr>
      </w:pPr>
    </w:p>
    <w:p w:rsidR="00ED1BC4" w:rsidRDefault="00ED1BC4" w:rsidP="00310F69">
      <w:pPr>
        <w:jc w:val="both"/>
        <w:rPr>
          <w:rFonts w:ascii="Arial" w:hAnsi="Arial" w:cs="Arial"/>
          <w:b/>
        </w:rPr>
      </w:pPr>
    </w:p>
    <w:p w:rsidR="00ED1BC4" w:rsidRDefault="00ED1BC4" w:rsidP="00310F69">
      <w:pPr>
        <w:jc w:val="both"/>
        <w:rPr>
          <w:rFonts w:ascii="Arial" w:hAnsi="Arial" w:cs="Arial"/>
          <w:b/>
        </w:rPr>
      </w:pPr>
    </w:p>
    <w:p w:rsidR="00ED1BC4" w:rsidRDefault="00ED1BC4" w:rsidP="00310F69">
      <w:pPr>
        <w:jc w:val="both"/>
        <w:rPr>
          <w:rFonts w:ascii="Arial" w:hAnsi="Arial" w:cs="Arial"/>
          <w:b/>
        </w:rPr>
      </w:pPr>
    </w:p>
    <w:p w:rsidR="00ED1BC4" w:rsidRDefault="00ED1BC4" w:rsidP="00310F69">
      <w:pPr>
        <w:jc w:val="both"/>
        <w:rPr>
          <w:rFonts w:ascii="Arial" w:hAnsi="Arial" w:cs="Arial"/>
          <w:b/>
        </w:rPr>
      </w:pPr>
    </w:p>
    <w:p w:rsidR="00D267B8" w:rsidRDefault="00D267B8" w:rsidP="00310F69">
      <w:pPr>
        <w:jc w:val="both"/>
        <w:rPr>
          <w:rFonts w:ascii="Arial" w:hAnsi="Arial" w:cs="Arial"/>
          <w:b/>
        </w:rPr>
      </w:pPr>
    </w:p>
    <w:p w:rsidR="000B2AB4" w:rsidRDefault="000B2AB4" w:rsidP="00310F69">
      <w:pPr>
        <w:jc w:val="both"/>
        <w:rPr>
          <w:rFonts w:ascii="Arial" w:hAnsi="Arial" w:cs="Arial"/>
          <w:b/>
        </w:rPr>
      </w:pPr>
    </w:p>
    <w:p w:rsidR="00ED1BC4" w:rsidRPr="00ED1BC4" w:rsidRDefault="00ED1BC4" w:rsidP="00ED1BC4">
      <w:pPr>
        <w:jc w:val="both"/>
        <w:rPr>
          <w:rFonts w:ascii="Arial" w:hAnsi="Arial" w:cs="Arial"/>
          <w:sz w:val="24"/>
          <w:szCs w:val="24"/>
        </w:rPr>
      </w:pPr>
      <w:r w:rsidRPr="00ED1BC4">
        <w:rPr>
          <w:rFonts w:ascii="Arial" w:hAnsi="Arial" w:cs="Arial"/>
          <w:sz w:val="24"/>
          <w:szCs w:val="24"/>
        </w:rPr>
        <w:t>____________________________________________________________________</w:t>
      </w:r>
    </w:p>
    <w:p w:rsidR="00ED1BC4" w:rsidRPr="00ED1BC4" w:rsidRDefault="00ED1BC4" w:rsidP="00ED1BC4">
      <w:pPr>
        <w:jc w:val="both"/>
        <w:rPr>
          <w:rFonts w:ascii="Arial" w:hAnsi="Arial" w:cs="Arial"/>
          <w:sz w:val="24"/>
          <w:szCs w:val="24"/>
        </w:rPr>
      </w:pPr>
      <w:r w:rsidRPr="00ED1BC4">
        <w:rPr>
          <w:rFonts w:ascii="Arial" w:hAnsi="Arial" w:cs="Arial"/>
          <w:sz w:val="24"/>
          <w:szCs w:val="24"/>
        </w:rPr>
        <w:t>УДК 637.525                                                                                              МКС 67.120.10</w:t>
      </w:r>
    </w:p>
    <w:p w:rsidR="00ED1BC4" w:rsidRPr="00ED1BC4" w:rsidRDefault="00ED1BC4" w:rsidP="00ED1BC4">
      <w:pPr>
        <w:widowControl w:val="0"/>
        <w:spacing w:line="322" w:lineRule="exact"/>
        <w:jc w:val="both"/>
        <w:rPr>
          <w:rFonts w:ascii="Arial" w:hAnsi="Arial" w:cs="Arial"/>
          <w:spacing w:val="1"/>
          <w:sz w:val="24"/>
          <w:szCs w:val="24"/>
        </w:rPr>
      </w:pPr>
      <w:r w:rsidRPr="00ED1BC4">
        <w:rPr>
          <w:rFonts w:ascii="Arial" w:hAnsi="Arial" w:cs="Arial"/>
          <w:spacing w:val="1"/>
          <w:sz w:val="24"/>
          <w:szCs w:val="24"/>
        </w:rPr>
        <w:t>Ключевые слова:</w:t>
      </w:r>
      <w:r w:rsidRPr="00ED1BC4">
        <w:rPr>
          <w:rFonts w:ascii="Arial" w:hAnsi="Arial" w:cs="Arial"/>
          <w:color w:val="000000"/>
          <w:spacing w:val="1"/>
          <w:sz w:val="24"/>
          <w:szCs w:val="24"/>
        </w:rPr>
        <w:t xml:space="preserve"> </w:t>
      </w:r>
      <w:r w:rsidRPr="00ED1BC4">
        <w:rPr>
          <w:rFonts w:ascii="Arial" w:hAnsi="Arial" w:cs="Arial"/>
          <w:spacing w:val="1"/>
          <w:sz w:val="24"/>
          <w:szCs w:val="24"/>
        </w:rPr>
        <w:t>Ключевые слова: изделия национальные конские, казы, карта, шужук, жал, жая кос-казы, сур-ет</w:t>
      </w:r>
    </w:p>
    <w:p w:rsidR="00ED1BC4" w:rsidRPr="00ED1BC4" w:rsidRDefault="00ED1BC4" w:rsidP="00ED1BC4">
      <w:pPr>
        <w:autoSpaceDE w:val="0"/>
        <w:autoSpaceDN w:val="0"/>
        <w:adjustRightInd w:val="0"/>
        <w:jc w:val="both"/>
        <w:rPr>
          <w:rFonts w:ascii="Arial" w:hAnsi="Arial" w:cs="Arial"/>
          <w:color w:val="000000"/>
          <w:sz w:val="24"/>
          <w:szCs w:val="24"/>
        </w:rPr>
      </w:pPr>
      <w:r w:rsidRPr="00ED1BC4">
        <w:rPr>
          <w:rFonts w:ascii="Arial" w:hAnsi="Arial" w:cs="Arial"/>
          <w:color w:val="000000"/>
          <w:sz w:val="24"/>
          <w:szCs w:val="24"/>
        </w:rPr>
        <w:t>______________________________________________________________________</w:t>
      </w:r>
    </w:p>
    <w:p w:rsidR="009909CC" w:rsidRPr="00952662" w:rsidRDefault="009909CC" w:rsidP="00310F69">
      <w:pPr>
        <w:jc w:val="both"/>
        <w:rPr>
          <w:rFonts w:ascii="Arial" w:hAnsi="Arial" w:cs="Arial"/>
          <w:sz w:val="24"/>
          <w:szCs w:val="24"/>
        </w:rPr>
      </w:pPr>
      <w:r w:rsidRPr="00952662">
        <w:rPr>
          <w:rFonts w:ascii="Arial" w:hAnsi="Arial" w:cs="Arial"/>
          <w:sz w:val="24"/>
          <w:szCs w:val="24"/>
        </w:rPr>
        <w:lastRenderedPageBreak/>
        <w:t>___________________________________</w:t>
      </w:r>
      <w:r w:rsidR="00952662">
        <w:rPr>
          <w:rFonts w:ascii="Arial" w:hAnsi="Arial" w:cs="Arial"/>
          <w:sz w:val="24"/>
          <w:szCs w:val="24"/>
        </w:rPr>
        <w:t>________________________</w:t>
      </w:r>
      <w:r w:rsidR="000D3BAE" w:rsidRPr="00594917">
        <w:rPr>
          <w:rFonts w:ascii="Arial" w:hAnsi="Arial" w:cs="Arial"/>
          <w:sz w:val="24"/>
          <w:szCs w:val="24"/>
        </w:rPr>
        <w:t>________</w:t>
      </w:r>
      <w:r w:rsidR="00952662">
        <w:rPr>
          <w:rFonts w:ascii="Arial" w:hAnsi="Arial" w:cs="Arial"/>
          <w:sz w:val="24"/>
          <w:szCs w:val="24"/>
        </w:rPr>
        <w:t>_</w:t>
      </w:r>
    </w:p>
    <w:p w:rsidR="005906EA" w:rsidRPr="00594917" w:rsidRDefault="00F42EC9" w:rsidP="000D3BAE">
      <w:pPr>
        <w:jc w:val="both"/>
        <w:rPr>
          <w:rFonts w:ascii="Arial" w:hAnsi="Arial" w:cs="Arial"/>
          <w:sz w:val="24"/>
          <w:szCs w:val="24"/>
        </w:rPr>
      </w:pPr>
      <w:r w:rsidRPr="000D3BAE">
        <w:rPr>
          <w:rFonts w:ascii="Arial" w:hAnsi="Arial" w:cs="Arial"/>
          <w:sz w:val="24"/>
          <w:szCs w:val="24"/>
        </w:rPr>
        <w:t>УДК</w:t>
      </w:r>
      <w:r w:rsidR="000C308B">
        <w:rPr>
          <w:rFonts w:ascii="Arial" w:hAnsi="Arial" w:cs="Arial"/>
          <w:sz w:val="24"/>
          <w:szCs w:val="24"/>
        </w:rPr>
        <w:t xml:space="preserve"> </w:t>
      </w:r>
      <w:r w:rsidR="00706735">
        <w:rPr>
          <w:rFonts w:ascii="Arial" w:hAnsi="Arial" w:cs="Arial"/>
          <w:sz w:val="24"/>
          <w:szCs w:val="24"/>
        </w:rPr>
        <w:t>637.525</w:t>
      </w:r>
      <w:r w:rsidR="004A4181" w:rsidRPr="00E800B6">
        <w:rPr>
          <w:rFonts w:ascii="Arial" w:hAnsi="Arial" w:cs="Arial"/>
          <w:sz w:val="24"/>
          <w:szCs w:val="24"/>
        </w:rPr>
        <w:t xml:space="preserve">                  </w:t>
      </w:r>
      <w:r w:rsidR="004F5313" w:rsidRPr="00E800B6">
        <w:rPr>
          <w:rFonts w:ascii="Arial" w:hAnsi="Arial" w:cs="Arial"/>
          <w:sz w:val="24"/>
          <w:szCs w:val="24"/>
        </w:rPr>
        <w:t xml:space="preserve">    </w:t>
      </w:r>
      <w:r w:rsidR="004A4181" w:rsidRPr="00E800B6">
        <w:rPr>
          <w:rFonts w:ascii="Arial" w:hAnsi="Arial" w:cs="Arial"/>
          <w:sz w:val="24"/>
          <w:szCs w:val="24"/>
        </w:rPr>
        <w:t xml:space="preserve">         </w:t>
      </w:r>
      <w:r w:rsidR="00931A11" w:rsidRPr="00E800B6">
        <w:rPr>
          <w:rFonts w:ascii="Arial" w:hAnsi="Arial" w:cs="Arial"/>
          <w:sz w:val="24"/>
          <w:szCs w:val="24"/>
        </w:rPr>
        <w:t xml:space="preserve">            </w:t>
      </w:r>
      <w:r w:rsidR="00912522" w:rsidRPr="00E800B6">
        <w:rPr>
          <w:rFonts w:ascii="Arial" w:hAnsi="Arial" w:cs="Arial"/>
          <w:sz w:val="24"/>
          <w:szCs w:val="24"/>
        </w:rPr>
        <w:t xml:space="preserve"> </w:t>
      </w:r>
      <w:r w:rsidR="000C308B">
        <w:rPr>
          <w:rFonts w:ascii="Arial" w:hAnsi="Arial" w:cs="Arial"/>
          <w:sz w:val="24"/>
          <w:szCs w:val="24"/>
        </w:rPr>
        <w:t xml:space="preserve">  </w:t>
      </w:r>
      <w:r w:rsidR="00912522" w:rsidRPr="00E800B6">
        <w:rPr>
          <w:rFonts w:ascii="Arial" w:hAnsi="Arial" w:cs="Arial"/>
          <w:sz w:val="24"/>
          <w:szCs w:val="24"/>
        </w:rPr>
        <w:t xml:space="preserve">                  </w:t>
      </w:r>
      <w:r w:rsidR="00F30BAC" w:rsidRPr="00E800B6">
        <w:rPr>
          <w:rFonts w:ascii="Arial" w:hAnsi="Arial" w:cs="Arial"/>
          <w:sz w:val="24"/>
          <w:szCs w:val="24"/>
        </w:rPr>
        <w:t xml:space="preserve"> </w:t>
      </w:r>
      <w:r w:rsidR="004A4181" w:rsidRPr="00E800B6">
        <w:rPr>
          <w:rFonts w:ascii="Arial" w:hAnsi="Arial" w:cs="Arial"/>
          <w:sz w:val="24"/>
          <w:szCs w:val="24"/>
        </w:rPr>
        <w:t xml:space="preserve"> </w:t>
      </w:r>
      <w:r w:rsidR="006D2810">
        <w:rPr>
          <w:rFonts w:ascii="Arial" w:hAnsi="Arial" w:cs="Arial"/>
          <w:sz w:val="24"/>
          <w:szCs w:val="24"/>
        </w:rPr>
        <w:t xml:space="preserve">  </w:t>
      </w:r>
      <w:r w:rsidR="00706735">
        <w:rPr>
          <w:rFonts w:ascii="Arial" w:hAnsi="Arial" w:cs="Arial"/>
          <w:sz w:val="24"/>
          <w:szCs w:val="24"/>
        </w:rPr>
        <w:t xml:space="preserve">                        </w:t>
      </w:r>
      <w:r w:rsidR="006D2810">
        <w:rPr>
          <w:rFonts w:ascii="Arial" w:hAnsi="Arial" w:cs="Arial"/>
          <w:sz w:val="24"/>
          <w:szCs w:val="24"/>
        </w:rPr>
        <w:t xml:space="preserve">  </w:t>
      </w:r>
      <w:r w:rsidR="004A4181" w:rsidRPr="000D3BAE">
        <w:rPr>
          <w:rFonts w:ascii="Arial" w:hAnsi="Arial" w:cs="Arial"/>
          <w:sz w:val="24"/>
          <w:szCs w:val="24"/>
        </w:rPr>
        <w:t xml:space="preserve">МКС </w:t>
      </w:r>
      <w:r w:rsidR="000C308B">
        <w:rPr>
          <w:rFonts w:ascii="Arial" w:hAnsi="Arial" w:cs="Arial"/>
          <w:sz w:val="24"/>
          <w:szCs w:val="24"/>
        </w:rPr>
        <w:t>67.</w:t>
      </w:r>
      <w:r w:rsidR="00706735">
        <w:rPr>
          <w:rFonts w:ascii="Arial" w:hAnsi="Arial" w:cs="Arial"/>
          <w:sz w:val="24"/>
          <w:szCs w:val="24"/>
        </w:rPr>
        <w:t>120.10</w:t>
      </w:r>
    </w:p>
    <w:p w:rsidR="001708E0" w:rsidRPr="001708E0" w:rsidRDefault="00F42EC9" w:rsidP="001708E0">
      <w:pPr>
        <w:pStyle w:val="11"/>
        <w:shd w:val="clear" w:color="auto" w:fill="auto"/>
        <w:spacing w:before="0" w:after="0"/>
        <w:rPr>
          <w:rFonts w:ascii="Arial" w:hAnsi="Arial" w:cs="Arial"/>
          <w:sz w:val="24"/>
          <w:szCs w:val="24"/>
        </w:rPr>
      </w:pPr>
      <w:r w:rsidRPr="00E800B6">
        <w:rPr>
          <w:rFonts w:ascii="Arial" w:hAnsi="Arial" w:cs="Arial"/>
          <w:sz w:val="24"/>
          <w:szCs w:val="24"/>
        </w:rPr>
        <w:t>Ключевые слова:</w:t>
      </w:r>
      <w:r w:rsidR="005C7AA3" w:rsidRPr="00E800B6">
        <w:rPr>
          <w:rFonts w:ascii="Arial" w:hAnsi="Arial" w:cs="Arial"/>
          <w:color w:val="000000"/>
          <w:sz w:val="24"/>
          <w:szCs w:val="24"/>
        </w:rPr>
        <w:t xml:space="preserve"> </w:t>
      </w:r>
      <w:r w:rsidR="000B2AB4" w:rsidRPr="000B2AB4">
        <w:rPr>
          <w:rFonts w:ascii="Arial" w:hAnsi="Arial" w:cs="Arial"/>
          <w:sz w:val="24"/>
          <w:szCs w:val="24"/>
        </w:rPr>
        <w:t>Ключевые слова: изделия национальные конские, казы, карта, шужук, жал, жая кос-казы, сур-ет</w:t>
      </w:r>
    </w:p>
    <w:p w:rsidR="009909CC" w:rsidRPr="00952662" w:rsidRDefault="009909CC" w:rsidP="005906EA">
      <w:pPr>
        <w:autoSpaceDE w:val="0"/>
        <w:autoSpaceDN w:val="0"/>
        <w:adjustRightInd w:val="0"/>
        <w:jc w:val="both"/>
        <w:rPr>
          <w:rFonts w:ascii="Arial" w:hAnsi="Arial" w:cs="Arial"/>
          <w:color w:val="000000"/>
          <w:sz w:val="24"/>
          <w:szCs w:val="24"/>
        </w:rPr>
      </w:pPr>
      <w:r w:rsidRPr="00952662">
        <w:rPr>
          <w:rFonts w:ascii="Arial" w:hAnsi="Arial" w:cs="Arial"/>
          <w:color w:val="000000"/>
          <w:sz w:val="24"/>
          <w:szCs w:val="24"/>
        </w:rPr>
        <w:t>_____________________________________________</w:t>
      </w:r>
      <w:r w:rsidR="00952662">
        <w:rPr>
          <w:rFonts w:ascii="Arial" w:hAnsi="Arial" w:cs="Arial"/>
          <w:color w:val="000000"/>
          <w:sz w:val="24"/>
          <w:szCs w:val="24"/>
        </w:rPr>
        <w:t>_________________________</w:t>
      </w:r>
    </w:p>
    <w:p w:rsidR="00952662" w:rsidRDefault="00952662" w:rsidP="00A91582">
      <w:pPr>
        <w:rPr>
          <w:rFonts w:ascii="Arial" w:hAnsi="Arial" w:cs="Arial"/>
          <w:sz w:val="24"/>
          <w:szCs w:val="24"/>
          <w:u w:val="single"/>
        </w:rPr>
      </w:pPr>
    </w:p>
    <w:p w:rsidR="00707D83" w:rsidRDefault="00707D83" w:rsidP="00707D83">
      <w:pPr>
        <w:rPr>
          <w:rFonts w:ascii="Arial" w:hAnsi="Arial" w:cs="Arial"/>
          <w:sz w:val="24"/>
          <w:szCs w:val="24"/>
        </w:rPr>
      </w:pPr>
    </w:p>
    <w:p w:rsidR="00707D83" w:rsidRDefault="00707D83" w:rsidP="00707D83">
      <w:pPr>
        <w:rPr>
          <w:rFonts w:ascii="Arial" w:hAnsi="Arial" w:cs="Arial"/>
          <w:sz w:val="24"/>
          <w:szCs w:val="24"/>
        </w:rPr>
      </w:pPr>
      <w:r>
        <w:rPr>
          <w:rFonts w:ascii="Arial" w:hAnsi="Arial" w:cs="Arial"/>
          <w:sz w:val="24"/>
          <w:szCs w:val="24"/>
          <w:u w:val="single"/>
        </w:rPr>
        <w:t>Руководитель разработки</w:t>
      </w:r>
      <w:r>
        <w:rPr>
          <w:rFonts w:ascii="Arial" w:hAnsi="Arial" w:cs="Arial"/>
          <w:sz w:val="24"/>
          <w:szCs w:val="24"/>
        </w:rPr>
        <w:t xml:space="preserve">    </w:t>
      </w:r>
    </w:p>
    <w:p w:rsidR="00707D83" w:rsidRDefault="00707D83" w:rsidP="00707D83">
      <w:pPr>
        <w:rPr>
          <w:rFonts w:ascii="Arial" w:hAnsi="Arial" w:cs="Arial"/>
          <w:color w:val="000000"/>
        </w:rPr>
      </w:pPr>
      <w:r>
        <w:rPr>
          <w:rFonts w:ascii="Arial" w:hAnsi="Arial" w:cs="Arial"/>
          <w:color w:val="000000"/>
          <w:u w:val="single"/>
        </w:rPr>
        <w:t xml:space="preserve">Заместитель Генерального директора </w:t>
      </w:r>
      <w:r>
        <w:rPr>
          <w:rFonts w:ascii="Arial" w:hAnsi="Arial" w:cs="Arial"/>
          <w:color w:val="000000"/>
        </w:rPr>
        <w:t xml:space="preserve">                               </w:t>
      </w:r>
    </w:p>
    <w:p w:rsidR="00707D83" w:rsidRDefault="00707D83" w:rsidP="00707D83">
      <w:pPr>
        <w:rPr>
          <w:rFonts w:ascii="Arial" w:hAnsi="Arial" w:cs="Arial"/>
          <w:color w:val="000000"/>
          <w:u w:val="single"/>
        </w:rPr>
      </w:pPr>
      <w:r>
        <w:rPr>
          <w:rFonts w:ascii="Arial" w:hAnsi="Arial" w:cs="Arial"/>
          <w:color w:val="000000"/>
          <w:u w:val="single"/>
        </w:rPr>
        <w:t>РГП «</w:t>
      </w:r>
      <w:r w:rsidR="009C2E03">
        <w:rPr>
          <w:rFonts w:ascii="Arial" w:hAnsi="Arial" w:cs="Arial"/>
          <w:color w:val="000000"/>
          <w:u w:val="single"/>
        </w:rPr>
        <w:t>КазСтандарт»</w:t>
      </w:r>
      <w:r w:rsidR="009C2E03">
        <w:rPr>
          <w:rFonts w:ascii="Arial" w:hAnsi="Arial" w:cs="Arial"/>
          <w:color w:val="000000"/>
        </w:rPr>
        <w:t xml:space="preserve">  </w:t>
      </w:r>
      <w:r>
        <w:rPr>
          <w:rFonts w:ascii="Arial" w:hAnsi="Arial" w:cs="Arial"/>
          <w:color w:val="000000"/>
        </w:rPr>
        <w:t xml:space="preserve">                                                                                            </w:t>
      </w:r>
      <w:r w:rsidR="00706735">
        <w:rPr>
          <w:rFonts w:ascii="Arial" w:hAnsi="Arial" w:cs="Arial"/>
          <w:color w:val="000000"/>
        </w:rPr>
        <w:t xml:space="preserve">     </w:t>
      </w:r>
      <w:r w:rsidR="009C2E03">
        <w:rPr>
          <w:rFonts w:ascii="Arial" w:hAnsi="Arial" w:cs="Arial"/>
          <w:color w:val="000000"/>
        </w:rPr>
        <w:t xml:space="preserve">       </w:t>
      </w:r>
      <w:r w:rsidR="00706735">
        <w:rPr>
          <w:rFonts w:ascii="Arial" w:hAnsi="Arial" w:cs="Arial"/>
          <w:color w:val="000000"/>
        </w:rPr>
        <w:t>Р</w:t>
      </w:r>
      <w:r w:rsidR="00706735">
        <w:rPr>
          <w:rFonts w:ascii="Arial" w:hAnsi="Arial" w:cs="Arial"/>
          <w:color w:val="000000"/>
          <w:sz w:val="24"/>
          <w:u w:val="single"/>
        </w:rPr>
        <w:t>адаев С.Ю.</w:t>
      </w:r>
    </w:p>
    <w:p w:rsidR="00707D83" w:rsidRDefault="00707D83" w:rsidP="00707D83">
      <w:pPr>
        <w:rPr>
          <w:rFonts w:ascii="Arial" w:hAnsi="Arial" w:cs="Arial"/>
          <w:color w:val="000000"/>
        </w:rPr>
      </w:pPr>
      <w:r>
        <w:rPr>
          <w:rFonts w:ascii="Arial" w:hAnsi="Arial" w:cs="Arial"/>
          <w:color w:val="000000"/>
        </w:rPr>
        <w:t xml:space="preserve">   должность                                                             личная подпись                         инициалы, фамилия</w:t>
      </w:r>
    </w:p>
    <w:p w:rsidR="00707D83" w:rsidRDefault="00707D83" w:rsidP="00707D83">
      <w:pPr>
        <w:rPr>
          <w:rFonts w:ascii="Arial" w:hAnsi="Arial" w:cs="Arial"/>
        </w:rPr>
      </w:pPr>
    </w:p>
    <w:p w:rsidR="00707D83" w:rsidRDefault="00707D83" w:rsidP="00707D83">
      <w:pPr>
        <w:rPr>
          <w:rFonts w:ascii="Arial" w:hAnsi="Arial" w:cs="Arial"/>
          <w:sz w:val="24"/>
          <w:szCs w:val="24"/>
        </w:rPr>
      </w:pPr>
      <w:r>
        <w:rPr>
          <w:rFonts w:ascii="Arial" w:hAnsi="Arial" w:cs="Arial"/>
          <w:sz w:val="24"/>
          <w:szCs w:val="24"/>
        </w:rPr>
        <w:t xml:space="preserve"> </w:t>
      </w:r>
    </w:p>
    <w:p w:rsidR="00707D83" w:rsidRDefault="00707D83" w:rsidP="00707D83">
      <w:pPr>
        <w:rPr>
          <w:rFonts w:ascii="Arial" w:hAnsi="Arial" w:cs="Arial"/>
          <w:sz w:val="24"/>
          <w:szCs w:val="24"/>
        </w:rPr>
      </w:pPr>
    </w:p>
    <w:p w:rsidR="00DC5362" w:rsidRPr="00DC5362" w:rsidRDefault="00DC5362" w:rsidP="00DC5362">
      <w:pPr>
        <w:rPr>
          <w:rFonts w:ascii="Arial" w:hAnsi="Arial" w:cs="Arial"/>
          <w:sz w:val="24"/>
          <w:szCs w:val="24"/>
        </w:rPr>
      </w:pPr>
      <w:r w:rsidRPr="00DC5362">
        <w:rPr>
          <w:rFonts w:ascii="Arial" w:hAnsi="Arial" w:cs="Arial"/>
          <w:sz w:val="24"/>
          <w:szCs w:val="24"/>
        </w:rPr>
        <w:t xml:space="preserve">   </w:t>
      </w:r>
    </w:p>
    <w:p w:rsidR="00DC5362" w:rsidRPr="008619FA" w:rsidRDefault="00DC5362" w:rsidP="00DC5362">
      <w:pPr>
        <w:tabs>
          <w:tab w:val="left" w:pos="7575"/>
        </w:tabs>
        <w:rPr>
          <w:rFonts w:ascii="Arial" w:hAnsi="Arial" w:cs="Arial"/>
          <w:color w:val="000000"/>
          <w:sz w:val="24"/>
          <w:szCs w:val="24"/>
          <w:u w:val="single"/>
        </w:rPr>
      </w:pPr>
      <w:r w:rsidRPr="00DC5362">
        <w:rPr>
          <w:rFonts w:ascii="Arial" w:hAnsi="Arial" w:cs="Arial"/>
          <w:color w:val="000000"/>
          <w:sz w:val="24"/>
          <w:szCs w:val="24"/>
        </w:rPr>
        <w:t xml:space="preserve">Исполнитель              </w:t>
      </w:r>
      <w:r w:rsidRPr="00DC5362">
        <w:rPr>
          <w:rFonts w:ascii="Arial" w:hAnsi="Arial" w:cs="Arial"/>
          <w:color w:val="000000"/>
          <w:u w:val="single"/>
        </w:rPr>
        <w:t>научный сотрудник</w:t>
      </w:r>
      <w:r w:rsidRPr="00DC5362">
        <w:rPr>
          <w:rFonts w:ascii="Arial" w:hAnsi="Arial" w:cs="Arial"/>
          <w:color w:val="000000"/>
          <w:sz w:val="24"/>
          <w:szCs w:val="24"/>
        </w:rPr>
        <w:t xml:space="preserve">             </w:t>
      </w:r>
      <w:r w:rsidR="008619FA">
        <w:rPr>
          <w:rFonts w:ascii="Arial" w:hAnsi="Arial" w:cs="Arial"/>
          <w:color w:val="000000"/>
          <w:sz w:val="24"/>
          <w:szCs w:val="24"/>
        </w:rPr>
        <w:t xml:space="preserve">                                  </w:t>
      </w:r>
      <w:proofErr w:type="spellStart"/>
      <w:r w:rsidR="00706735">
        <w:rPr>
          <w:rFonts w:ascii="Arial" w:hAnsi="Arial" w:cs="Arial"/>
          <w:color w:val="000000"/>
          <w:sz w:val="24"/>
          <w:szCs w:val="24"/>
          <w:u w:val="single"/>
        </w:rPr>
        <w:t>Го</w:t>
      </w:r>
      <w:proofErr w:type="spellEnd"/>
      <w:r w:rsidR="00706735">
        <w:rPr>
          <w:rFonts w:ascii="Arial" w:hAnsi="Arial" w:cs="Arial"/>
          <w:color w:val="000000"/>
          <w:sz w:val="24"/>
          <w:szCs w:val="24"/>
          <w:u w:val="single"/>
        </w:rPr>
        <w:t xml:space="preserve"> Тин-Шин А.Н</w:t>
      </w:r>
    </w:p>
    <w:p w:rsidR="00DC5362" w:rsidRPr="00DC5362" w:rsidRDefault="00DC5362" w:rsidP="00DC5362">
      <w:pPr>
        <w:rPr>
          <w:rFonts w:ascii="Arial" w:hAnsi="Arial" w:cs="Arial"/>
          <w:color w:val="000000"/>
          <w:sz w:val="24"/>
          <w:szCs w:val="24"/>
        </w:rPr>
      </w:pPr>
      <w:r w:rsidRPr="00DC5362">
        <w:rPr>
          <w:rFonts w:ascii="Arial" w:hAnsi="Arial" w:cs="Arial"/>
        </w:rPr>
        <w:t xml:space="preserve">                                                 должность              </w:t>
      </w:r>
      <w:r w:rsidR="00707D83">
        <w:rPr>
          <w:rFonts w:ascii="Arial" w:hAnsi="Arial" w:cs="Arial"/>
        </w:rPr>
        <w:t xml:space="preserve">  </w:t>
      </w:r>
      <w:r w:rsidRPr="00DC5362">
        <w:rPr>
          <w:rFonts w:ascii="Arial" w:hAnsi="Arial" w:cs="Arial"/>
        </w:rPr>
        <w:t xml:space="preserve">  личная подпись                   инициалы, фамилия</w:t>
      </w:r>
    </w:p>
    <w:p w:rsidR="00DC5362" w:rsidRPr="00DC5362" w:rsidRDefault="00DC5362" w:rsidP="00DC5362">
      <w:pPr>
        <w:rPr>
          <w:rFonts w:ascii="Arial" w:hAnsi="Arial" w:cs="Arial"/>
          <w:sz w:val="24"/>
          <w:szCs w:val="24"/>
        </w:rPr>
      </w:pPr>
    </w:p>
    <w:p w:rsidR="00A91582" w:rsidRPr="00952662" w:rsidRDefault="00A91582" w:rsidP="00A91582">
      <w:pPr>
        <w:rPr>
          <w:rFonts w:ascii="Arial" w:hAnsi="Arial" w:cs="Arial"/>
          <w:sz w:val="24"/>
          <w:szCs w:val="24"/>
        </w:rPr>
      </w:pPr>
    </w:p>
    <w:p w:rsidR="00DE3CD9" w:rsidRPr="00952662" w:rsidRDefault="00DE3CD9" w:rsidP="00A91582">
      <w:pPr>
        <w:rPr>
          <w:rFonts w:ascii="Arial" w:hAnsi="Arial" w:cs="Arial"/>
          <w:sz w:val="24"/>
          <w:szCs w:val="24"/>
        </w:rPr>
      </w:pPr>
    </w:p>
    <w:sectPr w:rsidR="00DE3CD9" w:rsidRPr="00952662" w:rsidSect="0053342D">
      <w:pgSz w:w="11906" w:h="16838"/>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760E" w:rsidRDefault="008F760E">
      <w:r>
        <w:separator/>
      </w:r>
    </w:p>
  </w:endnote>
  <w:endnote w:type="continuationSeparator" w:id="0">
    <w:p w:rsidR="008F760E" w:rsidRDefault="008F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charset w:val="CC"/>
    <w:family w:val="roman"/>
    <w:pitch w:val="variable"/>
    <w:sig w:usb0="00000001"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6B6" w:rsidRPr="00492AAF" w:rsidRDefault="003E46B6" w:rsidP="00101CD2">
    <w:pPr>
      <w:pStyle w:val="a9"/>
      <w:framePr w:wrap="around" w:vAnchor="text" w:hAnchor="margin" w:xAlign="outside" w:y="1"/>
      <w:rPr>
        <w:rStyle w:val="ac"/>
        <w:rFonts w:ascii="Arial" w:hAnsi="Arial" w:cs="Arial"/>
        <w:sz w:val="24"/>
        <w:szCs w:val="24"/>
      </w:rPr>
    </w:pPr>
    <w:r w:rsidRPr="00492AAF">
      <w:rPr>
        <w:rStyle w:val="ac"/>
        <w:rFonts w:ascii="Arial" w:hAnsi="Arial" w:cs="Arial"/>
        <w:sz w:val="24"/>
        <w:szCs w:val="24"/>
      </w:rPr>
      <w:fldChar w:fldCharType="begin"/>
    </w:r>
    <w:r w:rsidRPr="00492AAF">
      <w:rPr>
        <w:rStyle w:val="ac"/>
        <w:rFonts w:ascii="Arial" w:hAnsi="Arial" w:cs="Arial"/>
        <w:sz w:val="24"/>
        <w:szCs w:val="24"/>
      </w:rPr>
      <w:instrText xml:space="preserve">PAGE  </w:instrText>
    </w:r>
    <w:r w:rsidRPr="00492AAF">
      <w:rPr>
        <w:rStyle w:val="ac"/>
        <w:rFonts w:ascii="Arial" w:hAnsi="Arial" w:cs="Arial"/>
        <w:sz w:val="24"/>
        <w:szCs w:val="24"/>
      </w:rPr>
      <w:fldChar w:fldCharType="separate"/>
    </w:r>
    <w:r w:rsidR="00707D83">
      <w:rPr>
        <w:rStyle w:val="ac"/>
        <w:rFonts w:ascii="Arial" w:hAnsi="Arial" w:cs="Arial"/>
        <w:noProof/>
        <w:sz w:val="24"/>
        <w:szCs w:val="24"/>
      </w:rPr>
      <w:t>8</w:t>
    </w:r>
    <w:r w:rsidRPr="00492AAF">
      <w:rPr>
        <w:rStyle w:val="ac"/>
        <w:rFonts w:ascii="Arial" w:hAnsi="Arial" w:cs="Arial"/>
        <w:sz w:val="24"/>
        <w:szCs w:val="24"/>
      </w:rPr>
      <w:fldChar w:fldCharType="end"/>
    </w:r>
  </w:p>
  <w:p w:rsidR="003E46B6" w:rsidRDefault="003E46B6" w:rsidP="00CA5D5B">
    <w:pPr>
      <w:pStyle w:val="a9"/>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6B6" w:rsidRPr="00492AAF" w:rsidRDefault="003E46B6" w:rsidP="00101CD2">
    <w:pPr>
      <w:pStyle w:val="a9"/>
      <w:framePr w:wrap="around" w:vAnchor="text" w:hAnchor="margin" w:xAlign="outside" w:y="1"/>
      <w:rPr>
        <w:rStyle w:val="ac"/>
        <w:rFonts w:ascii="Arial" w:hAnsi="Arial" w:cs="Arial"/>
        <w:sz w:val="24"/>
        <w:szCs w:val="24"/>
      </w:rPr>
    </w:pPr>
    <w:r w:rsidRPr="00492AAF">
      <w:rPr>
        <w:rStyle w:val="ac"/>
        <w:rFonts w:ascii="Arial" w:hAnsi="Arial" w:cs="Arial"/>
        <w:sz w:val="24"/>
        <w:szCs w:val="24"/>
      </w:rPr>
      <w:fldChar w:fldCharType="begin"/>
    </w:r>
    <w:r w:rsidRPr="00492AAF">
      <w:rPr>
        <w:rStyle w:val="ac"/>
        <w:rFonts w:ascii="Arial" w:hAnsi="Arial" w:cs="Arial"/>
        <w:sz w:val="24"/>
        <w:szCs w:val="24"/>
      </w:rPr>
      <w:instrText xml:space="preserve">PAGE  </w:instrText>
    </w:r>
    <w:r w:rsidRPr="00492AAF">
      <w:rPr>
        <w:rStyle w:val="ac"/>
        <w:rFonts w:ascii="Arial" w:hAnsi="Arial" w:cs="Arial"/>
        <w:sz w:val="24"/>
        <w:szCs w:val="24"/>
      </w:rPr>
      <w:fldChar w:fldCharType="separate"/>
    </w:r>
    <w:r w:rsidR="00707D83">
      <w:rPr>
        <w:rStyle w:val="ac"/>
        <w:rFonts w:ascii="Arial" w:hAnsi="Arial" w:cs="Arial"/>
        <w:noProof/>
        <w:sz w:val="24"/>
        <w:szCs w:val="24"/>
      </w:rPr>
      <w:t>7</w:t>
    </w:r>
    <w:r w:rsidRPr="00492AAF">
      <w:rPr>
        <w:rStyle w:val="ac"/>
        <w:rFonts w:ascii="Arial" w:hAnsi="Arial" w:cs="Arial"/>
        <w:sz w:val="24"/>
        <w:szCs w:val="24"/>
      </w:rPr>
      <w:fldChar w:fldCharType="end"/>
    </w:r>
  </w:p>
  <w:p w:rsidR="003E46B6" w:rsidRDefault="003E46B6" w:rsidP="00CA5D5B">
    <w:pPr>
      <w:pStyle w:val="a9"/>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760E" w:rsidRDefault="008F760E">
      <w:r>
        <w:separator/>
      </w:r>
    </w:p>
  </w:footnote>
  <w:footnote w:type="continuationSeparator" w:id="0">
    <w:p w:rsidR="008F760E" w:rsidRDefault="008F7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6B6" w:rsidRPr="00B52B2E" w:rsidRDefault="003E46B6" w:rsidP="00B96267">
    <w:pPr>
      <w:pStyle w:val="a8"/>
      <w:rPr>
        <w:rFonts w:ascii="Arial" w:hAnsi="Arial" w:cs="Arial"/>
        <w:b/>
        <w:bCs/>
        <w:sz w:val="24"/>
        <w:szCs w:val="24"/>
      </w:rPr>
    </w:pPr>
    <w:r w:rsidRPr="00B52B2E">
      <w:rPr>
        <w:rFonts w:ascii="Arial" w:hAnsi="Arial" w:cs="Arial"/>
        <w:b/>
        <w:bCs/>
        <w:sz w:val="24"/>
        <w:szCs w:val="24"/>
      </w:rPr>
      <w:t xml:space="preserve">ГОСТ </w:t>
    </w:r>
    <w:r w:rsidRPr="00B52B2E">
      <w:rPr>
        <w:rFonts w:ascii="Arial" w:hAnsi="Arial" w:cs="Arial"/>
        <w:b/>
        <w:bCs/>
        <w:sz w:val="24"/>
        <w:szCs w:val="24"/>
        <w:lang w:val="ru-MD"/>
      </w:rPr>
      <w:t xml:space="preserve"> </w:t>
    </w:r>
    <w:r w:rsidRPr="00B52B2E">
      <w:rPr>
        <w:rFonts w:ascii="Arial" w:hAnsi="Arial" w:cs="Arial"/>
        <w:b/>
        <w:bCs/>
        <w:sz w:val="24"/>
        <w:szCs w:val="24"/>
      </w:rPr>
      <w:t>-</w:t>
    </w:r>
  </w:p>
  <w:p w:rsidR="003E46B6" w:rsidRPr="00B52B2E" w:rsidRDefault="003E46B6" w:rsidP="00B96267">
    <w:pPr>
      <w:pStyle w:val="a8"/>
      <w:rPr>
        <w:rFonts w:ascii="Arial" w:hAnsi="Arial" w:cs="Arial"/>
        <w:b/>
        <w:bCs/>
        <w:sz w:val="24"/>
        <w:szCs w:val="24"/>
      </w:rPr>
    </w:pPr>
    <w:r w:rsidRPr="00B52B2E">
      <w:rPr>
        <w:rFonts w:ascii="Arial" w:hAnsi="Arial" w:cs="Arial"/>
        <w:i/>
        <w:sz w:val="24"/>
        <w:szCs w:val="24"/>
      </w:rPr>
      <w:t>(проект,</w:t>
    </w:r>
    <w:r w:rsidRPr="00B52B2E">
      <w:rPr>
        <w:rFonts w:ascii="Arial" w:hAnsi="Arial" w:cs="Arial"/>
        <w:i/>
        <w:sz w:val="24"/>
        <w:szCs w:val="24"/>
        <w:lang w:val="en-US"/>
      </w:rPr>
      <w:t>KZ</w:t>
    </w:r>
    <w:r w:rsidRPr="00B52B2E">
      <w:rPr>
        <w:rFonts w:ascii="Arial" w:hAnsi="Arial" w:cs="Arial"/>
        <w:i/>
        <w:sz w:val="24"/>
        <w:szCs w:val="24"/>
      </w:rPr>
      <w:t>, редакция</w:t>
    </w:r>
    <w:r>
      <w:rPr>
        <w:rFonts w:ascii="Arial" w:hAnsi="Arial" w:cs="Arial"/>
        <w:i/>
        <w:sz w:val="24"/>
        <w:szCs w:val="24"/>
      </w:rPr>
      <w:t xml:space="preserve"> 1</w:t>
    </w:r>
    <w:r w:rsidRPr="00B52B2E">
      <w:rPr>
        <w:rFonts w:ascii="Arial" w:hAnsi="Arial" w:cs="Arial"/>
        <w:i/>
        <w:sz w:val="24"/>
        <w:szCs w:val="24"/>
      </w:rPr>
      <w:t>)</w:t>
    </w:r>
    <w:r w:rsidRPr="00B52B2E">
      <w:rPr>
        <w:rFonts w:ascii="Arial" w:hAnsi="Arial" w:cs="Arial"/>
        <w:sz w:val="24"/>
        <w:szCs w:val="24"/>
      </w:rPr>
      <w:t xml:space="preserve">  </w:t>
    </w:r>
  </w:p>
  <w:p w:rsidR="003E46B6" w:rsidRPr="00B96267" w:rsidRDefault="003E46B6" w:rsidP="00B96267">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6B6" w:rsidRPr="00B52B2E" w:rsidRDefault="003E46B6" w:rsidP="00B96267">
    <w:pPr>
      <w:pStyle w:val="a8"/>
      <w:jc w:val="center"/>
      <w:rPr>
        <w:rFonts w:ascii="Arial" w:hAnsi="Arial" w:cs="Arial"/>
        <w:b/>
        <w:bCs/>
        <w:sz w:val="24"/>
        <w:szCs w:val="24"/>
      </w:rPr>
    </w:pPr>
    <w:r>
      <w:rPr>
        <w:b/>
      </w:rPr>
      <w:t xml:space="preserve">                                                                                         </w:t>
    </w:r>
    <w:r w:rsidRPr="00B52B2E">
      <w:rPr>
        <w:rFonts w:ascii="Arial" w:hAnsi="Arial" w:cs="Arial"/>
        <w:b/>
        <w:bCs/>
        <w:sz w:val="24"/>
        <w:szCs w:val="24"/>
      </w:rPr>
      <w:t xml:space="preserve">ГОСТ </w:t>
    </w:r>
    <w:r w:rsidRPr="00B52B2E">
      <w:rPr>
        <w:rFonts w:ascii="Arial" w:hAnsi="Arial" w:cs="Arial"/>
        <w:b/>
        <w:bCs/>
        <w:sz w:val="24"/>
        <w:szCs w:val="24"/>
        <w:lang w:val="ru-MD"/>
      </w:rPr>
      <w:t xml:space="preserve"> </w:t>
    </w:r>
    <w:r w:rsidRPr="00B52B2E">
      <w:rPr>
        <w:rFonts w:ascii="Arial" w:hAnsi="Arial" w:cs="Arial"/>
        <w:b/>
        <w:bCs/>
        <w:sz w:val="24"/>
        <w:szCs w:val="24"/>
      </w:rPr>
      <w:t>-</w:t>
    </w:r>
  </w:p>
  <w:p w:rsidR="003E46B6" w:rsidRPr="00B52B2E" w:rsidRDefault="003E46B6" w:rsidP="00B96267">
    <w:pPr>
      <w:pStyle w:val="a8"/>
      <w:jc w:val="center"/>
      <w:rPr>
        <w:rFonts w:ascii="Arial" w:hAnsi="Arial" w:cs="Arial"/>
        <w:sz w:val="24"/>
        <w:szCs w:val="24"/>
      </w:rPr>
    </w:pPr>
    <w:r w:rsidRPr="00B52B2E">
      <w:rPr>
        <w:rFonts w:ascii="Arial" w:hAnsi="Arial" w:cs="Arial"/>
        <w:i/>
        <w:sz w:val="24"/>
        <w:szCs w:val="24"/>
      </w:rPr>
      <w:t xml:space="preserve">                                                </w:t>
    </w:r>
    <w:r>
      <w:rPr>
        <w:rFonts w:ascii="Arial" w:hAnsi="Arial" w:cs="Arial"/>
        <w:i/>
        <w:sz w:val="24"/>
        <w:szCs w:val="24"/>
      </w:rPr>
      <w:t xml:space="preserve">                                                </w:t>
    </w:r>
    <w:r w:rsidRPr="00B52B2E">
      <w:rPr>
        <w:rFonts w:ascii="Arial" w:hAnsi="Arial" w:cs="Arial"/>
        <w:i/>
        <w:sz w:val="24"/>
        <w:szCs w:val="24"/>
      </w:rPr>
      <w:t>(проект,</w:t>
    </w:r>
    <w:r>
      <w:rPr>
        <w:rFonts w:ascii="Arial" w:hAnsi="Arial" w:cs="Arial"/>
        <w:i/>
        <w:sz w:val="24"/>
        <w:szCs w:val="24"/>
      </w:rPr>
      <w:t xml:space="preserve"> </w:t>
    </w:r>
    <w:r w:rsidRPr="00B52B2E">
      <w:rPr>
        <w:rFonts w:ascii="Arial" w:hAnsi="Arial" w:cs="Arial"/>
        <w:i/>
        <w:sz w:val="24"/>
        <w:szCs w:val="24"/>
        <w:lang w:val="en-US"/>
      </w:rPr>
      <w:t>KZ</w:t>
    </w:r>
    <w:r w:rsidRPr="00B52B2E">
      <w:rPr>
        <w:rFonts w:ascii="Arial" w:hAnsi="Arial" w:cs="Arial"/>
        <w:i/>
        <w:sz w:val="24"/>
        <w:szCs w:val="24"/>
      </w:rPr>
      <w:t>, редакция</w:t>
    </w:r>
    <w:r>
      <w:rPr>
        <w:rFonts w:ascii="Arial" w:hAnsi="Arial" w:cs="Arial"/>
        <w:i/>
        <w:sz w:val="24"/>
        <w:szCs w:val="24"/>
      </w:rPr>
      <w:t xml:space="preserve"> 1</w:t>
    </w:r>
    <w:r w:rsidRPr="00B52B2E">
      <w:rPr>
        <w:rFonts w:ascii="Arial" w:hAnsi="Arial" w:cs="Arial"/>
        <w:i/>
        <w:sz w:val="24"/>
        <w:szCs w:val="24"/>
      </w:rPr>
      <w:t>)</w:t>
    </w:r>
    <w:r w:rsidRPr="00B52B2E">
      <w:rPr>
        <w:rFonts w:ascii="Arial" w:hAnsi="Arial" w:cs="Arial"/>
        <w:sz w:val="24"/>
        <w:szCs w:val="24"/>
      </w:rPr>
      <w:t xml:space="preserve">  </w:t>
    </w:r>
  </w:p>
  <w:p w:rsidR="003E46B6" w:rsidRPr="00795360" w:rsidRDefault="003E46B6" w:rsidP="00B96267">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5pt;height:15pt" o:bullet="t">
        <v:imagedata r:id="rId1" o:title=""/>
      </v:shape>
    </w:pict>
  </w:numPicBullet>
  <w:numPicBullet w:numPicBulletId="1">
    <w:pict>
      <v:shape id="_x0000_i1033" type="#_x0000_t75" style="width:13.5pt;height:14.25pt" o:bullet="t">
        <v:imagedata r:id="rId2" o:title=""/>
      </v:shape>
    </w:pict>
  </w:numPicBullet>
  <w:numPicBullet w:numPicBulletId="2">
    <w:pict>
      <v:shape id="_x0000_i1034" type="#_x0000_t75" style="width:15.75pt;height:12.75pt" o:bullet="t">
        <v:imagedata r:id="rId3" o:title=""/>
      </v:shape>
    </w:pict>
  </w:numPicBullet>
  <w:numPicBullet w:numPicBulletId="3">
    <w:pict>
      <v:shape id="_x0000_i1035" type="#_x0000_t75" style="width:12pt;height:12pt" o:bullet="t">
        <v:imagedata r:id="rId4" o:title=""/>
      </v:shape>
    </w:pict>
  </w:numPicBullet>
  <w:numPicBullet w:numPicBulletId="4">
    <w:pict>
      <v:shape id="_x0000_i1036" type="#_x0000_t75" style="width:21.75pt;height:19.5pt;visibility:visible" o:bullet="t">
        <v:imagedata r:id="rId5" o:title=""/>
      </v:shape>
    </w:pict>
  </w:numPicBullet>
  <w:numPicBullet w:numPicBulletId="5">
    <w:pict>
      <v:shape id="_x0000_i1037" type="#_x0000_t75" style="width:21pt;height:18pt;visibility:visible" o:bullet="t">
        <v:imagedata r:id="rId6" o:title=""/>
      </v:shape>
    </w:pict>
  </w:numPicBullet>
  <w:abstractNum w:abstractNumId="0"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 w15:restartNumberingAfterBreak="0">
    <w:nsid w:val="02A81EA8"/>
    <w:multiLevelType w:val="hybridMultilevel"/>
    <w:tmpl w:val="8E3C3992"/>
    <w:lvl w:ilvl="0" w:tplc="1BAAA122">
      <w:start w:val="1"/>
      <w:numFmt w:val="bullet"/>
      <w:lvlText w:val=""/>
      <w:lvlPicBulletId w:val="1"/>
      <w:lvlJc w:val="left"/>
      <w:pPr>
        <w:tabs>
          <w:tab w:val="num" w:pos="720"/>
        </w:tabs>
        <w:ind w:left="720" w:hanging="360"/>
      </w:pPr>
      <w:rPr>
        <w:rFonts w:ascii="Symbol" w:hAnsi="Symbol" w:hint="default"/>
      </w:rPr>
    </w:lvl>
    <w:lvl w:ilvl="1" w:tplc="432A103E" w:tentative="1">
      <w:start w:val="1"/>
      <w:numFmt w:val="bullet"/>
      <w:lvlText w:val=""/>
      <w:lvlJc w:val="left"/>
      <w:pPr>
        <w:tabs>
          <w:tab w:val="num" w:pos="1440"/>
        </w:tabs>
        <w:ind w:left="1440" w:hanging="360"/>
      </w:pPr>
      <w:rPr>
        <w:rFonts w:ascii="Symbol" w:hAnsi="Symbol" w:hint="default"/>
      </w:rPr>
    </w:lvl>
    <w:lvl w:ilvl="2" w:tplc="67FC8E4A" w:tentative="1">
      <w:start w:val="1"/>
      <w:numFmt w:val="bullet"/>
      <w:lvlText w:val=""/>
      <w:lvlJc w:val="left"/>
      <w:pPr>
        <w:tabs>
          <w:tab w:val="num" w:pos="2160"/>
        </w:tabs>
        <w:ind w:left="2160" w:hanging="360"/>
      </w:pPr>
      <w:rPr>
        <w:rFonts w:ascii="Symbol" w:hAnsi="Symbol" w:hint="default"/>
      </w:rPr>
    </w:lvl>
    <w:lvl w:ilvl="3" w:tplc="357648AE" w:tentative="1">
      <w:start w:val="1"/>
      <w:numFmt w:val="bullet"/>
      <w:lvlText w:val=""/>
      <w:lvlJc w:val="left"/>
      <w:pPr>
        <w:tabs>
          <w:tab w:val="num" w:pos="2880"/>
        </w:tabs>
        <w:ind w:left="2880" w:hanging="360"/>
      </w:pPr>
      <w:rPr>
        <w:rFonts w:ascii="Symbol" w:hAnsi="Symbol" w:hint="default"/>
      </w:rPr>
    </w:lvl>
    <w:lvl w:ilvl="4" w:tplc="8E086812" w:tentative="1">
      <w:start w:val="1"/>
      <w:numFmt w:val="bullet"/>
      <w:lvlText w:val=""/>
      <w:lvlJc w:val="left"/>
      <w:pPr>
        <w:tabs>
          <w:tab w:val="num" w:pos="3600"/>
        </w:tabs>
        <w:ind w:left="3600" w:hanging="360"/>
      </w:pPr>
      <w:rPr>
        <w:rFonts w:ascii="Symbol" w:hAnsi="Symbol" w:hint="default"/>
      </w:rPr>
    </w:lvl>
    <w:lvl w:ilvl="5" w:tplc="063A288C" w:tentative="1">
      <w:start w:val="1"/>
      <w:numFmt w:val="bullet"/>
      <w:lvlText w:val=""/>
      <w:lvlJc w:val="left"/>
      <w:pPr>
        <w:tabs>
          <w:tab w:val="num" w:pos="4320"/>
        </w:tabs>
        <w:ind w:left="4320" w:hanging="360"/>
      </w:pPr>
      <w:rPr>
        <w:rFonts w:ascii="Symbol" w:hAnsi="Symbol" w:hint="default"/>
      </w:rPr>
    </w:lvl>
    <w:lvl w:ilvl="6" w:tplc="CDEC66D0" w:tentative="1">
      <w:start w:val="1"/>
      <w:numFmt w:val="bullet"/>
      <w:lvlText w:val=""/>
      <w:lvlJc w:val="left"/>
      <w:pPr>
        <w:tabs>
          <w:tab w:val="num" w:pos="5040"/>
        </w:tabs>
        <w:ind w:left="5040" w:hanging="360"/>
      </w:pPr>
      <w:rPr>
        <w:rFonts w:ascii="Symbol" w:hAnsi="Symbol" w:hint="default"/>
      </w:rPr>
    </w:lvl>
    <w:lvl w:ilvl="7" w:tplc="B92A2CFC" w:tentative="1">
      <w:start w:val="1"/>
      <w:numFmt w:val="bullet"/>
      <w:lvlText w:val=""/>
      <w:lvlJc w:val="left"/>
      <w:pPr>
        <w:tabs>
          <w:tab w:val="num" w:pos="5760"/>
        </w:tabs>
        <w:ind w:left="5760" w:hanging="360"/>
      </w:pPr>
      <w:rPr>
        <w:rFonts w:ascii="Symbol" w:hAnsi="Symbol" w:hint="default"/>
      </w:rPr>
    </w:lvl>
    <w:lvl w:ilvl="8" w:tplc="3184E81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B5D2E73"/>
    <w:multiLevelType w:val="hybridMultilevel"/>
    <w:tmpl w:val="73C848B6"/>
    <w:lvl w:ilvl="0" w:tplc="CDA0FAC6">
      <w:start w:val="1"/>
      <w:numFmt w:val="bullet"/>
      <w:lvlText w:val=""/>
      <w:lvlPicBulletId w:val="0"/>
      <w:lvlJc w:val="left"/>
      <w:pPr>
        <w:tabs>
          <w:tab w:val="num" w:pos="720"/>
        </w:tabs>
        <w:ind w:left="720" w:hanging="360"/>
      </w:pPr>
      <w:rPr>
        <w:rFonts w:ascii="Symbol" w:hAnsi="Symbol" w:hint="default"/>
      </w:rPr>
    </w:lvl>
    <w:lvl w:ilvl="1" w:tplc="30F0CC60" w:tentative="1">
      <w:start w:val="1"/>
      <w:numFmt w:val="bullet"/>
      <w:lvlText w:val=""/>
      <w:lvlJc w:val="left"/>
      <w:pPr>
        <w:tabs>
          <w:tab w:val="num" w:pos="1440"/>
        </w:tabs>
        <w:ind w:left="1440" w:hanging="360"/>
      </w:pPr>
      <w:rPr>
        <w:rFonts w:ascii="Symbol" w:hAnsi="Symbol" w:hint="default"/>
      </w:rPr>
    </w:lvl>
    <w:lvl w:ilvl="2" w:tplc="3894E840" w:tentative="1">
      <w:start w:val="1"/>
      <w:numFmt w:val="bullet"/>
      <w:lvlText w:val=""/>
      <w:lvlJc w:val="left"/>
      <w:pPr>
        <w:tabs>
          <w:tab w:val="num" w:pos="2160"/>
        </w:tabs>
        <w:ind w:left="2160" w:hanging="360"/>
      </w:pPr>
      <w:rPr>
        <w:rFonts w:ascii="Symbol" w:hAnsi="Symbol" w:hint="default"/>
      </w:rPr>
    </w:lvl>
    <w:lvl w:ilvl="3" w:tplc="7CC8937E" w:tentative="1">
      <w:start w:val="1"/>
      <w:numFmt w:val="bullet"/>
      <w:lvlText w:val=""/>
      <w:lvlJc w:val="left"/>
      <w:pPr>
        <w:tabs>
          <w:tab w:val="num" w:pos="2880"/>
        </w:tabs>
        <w:ind w:left="2880" w:hanging="360"/>
      </w:pPr>
      <w:rPr>
        <w:rFonts w:ascii="Symbol" w:hAnsi="Symbol" w:hint="default"/>
      </w:rPr>
    </w:lvl>
    <w:lvl w:ilvl="4" w:tplc="CEA29CE4" w:tentative="1">
      <w:start w:val="1"/>
      <w:numFmt w:val="bullet"/>
      <w:lvlText w:val=""/>
      <w:lvlJc w:val="left"/>
      <w:pPr>
        <w:tabs>
          <w:tab w:val="num" w:pos="3600"/>
        </w:tabs>
        <w:ind w:left="3600" w:hanging="360"/>
      </w:pPr>
      <w:rPr>
        <w:rFonts w:ascii="Symbol" w:hAnsi="Symbol" w:hint="default"/>
      </w:rPr>
    </w:lvl>
    <w:lvl w:ilvl="5" w:tplc="5114EFDA" w:tentative="1">
      <w:start w:val="1"/>
      <w:numFmt w:val="bullet"/>
      <w:lvlText w:val=""/>
      <w:lvlJc w:val="left"/>
      <w:pPr>
        <w:tabs>
          <w:tab w:val="num" w:pos="4320"/>
        </w:tabs>
        <w:ind w:left="4320" w:hanging="360"/>
      </w:pPr>
      <w:rPr>
        <w:rFonts w:ascii="Symbol" w:hAnsi="Symbol" w:hint="default"/>
      </w:rPr>
    </w:lvl>
    <w:lvl w:ilvl="6" w:tplc="1EC0F898" w:tentative="1">
      <w:start w:val="1"/>
      <w:numFmt w:val="bullet"/>
      <w:lvlText w:val=""/>
      <w:lvlJc w:val="left"/>
      <w:pPr>
        <w:tabs>
          <w:tab w:val="num" w:pos="5040"/>
        </w:tabs>
        <w:ind w:left="5040" w:hanging="360"/>
      </w:pPr>
      <w:rPr>
        <w:rFonts w:ascii="Symbol" w:hAnsi="Symbol" w:hint="default"/>
      </w:rPr>
    </w:lvl>
    <w:lvl w:ilvl="7" w:tplc="A086BFDA" w:tentative="1">
      <w:start w:val="1"/>
      <w:numFmt w:val="bullet"/>
      <w:lvlText w:val=""/>
      <w:lvlJc w:val="left"/>
      <w:pPr>
        <w:tabs>
          <w:tab w:val="num" w:pos="5760"/>
        </w:tabs>
        <w:ind w:left="5760" w:hanging="360"/>
      </w:pPr>
      <w:rPr>
        <w:rFonts w:ascii="Symbol" w:hAnsi="Symbol" w:hint="default"/>
      </w:rPr>
    </w:lvl>
    <w:lvl w:ilvl="8" w:tplc="BA72314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8B359F"/>
    <w:multiLevelType w:val="multilevel"/>
    <w:tmpl w:val="C96E3900"/>
    <w:lvl w:ilvl="0">
      <w:start w:val="3"/>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5"/>
        <w:szCs w:val="25"/>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1"/>
        <w:w w:val="100"/>
        <w:position w:val="0"/>
        <w:sz w:val="25"/>
        <w:szCs w:val="25"/>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BB385F"/>
    <w:multiLevelType w:val="hybridMultilevel"/>
    <w:tmpl w:val="C6B21780"/>
    <w:lvl w:ilvl="0" w:tplc="D2E8AF2A">
      <w:start w:val="1"/>
      <w:numFmt w:val="decimal"/>
      <w:lvlText w:val="[%1]"/>
      <w:lvlJc w:val="left"/>
      <w:pPr>
        <w:ind w:left="503" w:hanging="465"/>
        <w:jc w:val="left"/>
      </w:pPr>
      <w:rPr>
        <w:rFonts w:ascii="Times New Roman" w:eastAsia="Times New Roman" w:hAnsi="Times New Roman" w:cs="Times New Roman" w:hint="default"/>
        <w:color w:val="231F20"/>
        <w:spacing w:val="-8"/>
        <w:w w:val="101"/>
        <w:sz w:val="28"/>
        <w:szCs w:val="28"/>
      </w:rPr>
    </w:lvl>
    <w:lvl w:ilvl="1" w:tplc="4FEA2004">
      <w:numFmt w:val="bullet"/>
      <w:lvlText w:val="•"/>
      <w:lvlJc w:val="left"/>
      <w:pPr>
        <w:ind w:left="1450" w:hanging="465"/>
      </w:pPr>
      <w:rPr>
        <w:rFonts w:hint="default"/>
      </w:rPr>
    </w:lvl>
    <w:lvl w:ilvl="2" w:tplc="A8ECCF14">
      <w:numFmt w:val="bullet"/>
      <w:lvlText w:val="•"/>
      <w:lvlJc w:val="left"/>
      <w:pPr>
        <w:ind w:left="2400" w:hanging="465"/>
      </w:pPr>
      <w:rPr>
        <w:rFonts w:hint="default"/>
      </w:rPr>
    </w:lvl>
    <w:lvl w:ilvl="3" w:tplc="D9A295F6">
      <w:numFmt w:val="bullet"/>
      <w:lvlText w:val="•"/>
      <w:lvlJc w:val="left"/>
      <w:pPr>
        <w:ind w:left="3351" w:hanging="465"/>
      </w:pPr>
      <w:rPr>
        <w:rFonts w:hint="default"/>
      </w:rPr>
    </w:lvl>
    <w:lvl w:ilvl="4" w:tplc="9C40BBA0">
      <w:numFmt w:val="bullet"/>
      <w:lvlText w:val="•"/>
      <w:lvlJc w:val="left"/>
      <w:pPr>
        <w:ind w:left="4301" w:hanging="465"/>
      </w:pPr>
      <w:rPr>
        <w:rFonts w:hint="default"/>
      </w:rPr>
    </w:lvl>
    <w:lvl w:ilvl="5" w:tplc="924E65DE">
      <w:numFmt w:val="bullet"/>
      <w:lvlText w:val="•"/>
      <w:lvlJc w:val="left"/>
      <w:pPr>
        <w:ind w:left="5252" w:hanging="465"/>
      </w:pPr>
      <w:rPr>
        <w:rFonts w:hint="default"/>
      </w:rPr>
    </w:lvl>
    <w:lvl w:ilvl="6" w:tplc="9042A6C6">
      <w:numFmt w:val="bullet"/>
      <w:lvlText w:val="•"/>
      <w:lvlJc w:val="left"/>
      <w:pPr>
        <w:ind w:left="6202" w:hanging="465"/>
      </w:pPr>
      <w:rPr>
        <w:rFonts w:hint="default"/>
      </w:rPr>
    </w:lvl>
    <w:lvl w:ilvl="7" w:tplc="951E0C2E">
      <w:numFmt w:val="bullet"/>
      <w:lvlText w:val="•"/>
      <w:lvlJc w:val="left"/>
      <w:pPr>
        <w:ind w:left="7153" w:hanging="465"/>
      </w:pPr>
      <w:rPr>
        <w:rFonts w:hint="default"/>
      </w:rPr>
    </w:lvl>
    <w:lvl w:ilvl="8" w:tplc="9C726022">
      <w:numFmt w:val="bullet"/>
      <w:lvlText w:val="•"/>
      <w:lvlJc w:val="left"/>
      <w:pPr>
        <w:ind w:left="8103" w:hanging="465"/>
      </w:pPr>
      <w:rPr>
        <w:rFonts w:hint="default"/>
      </w:rPr>
    </w:lvl>
  </w:abstractNum>
  <w:abstractNum w:abstractNumId="5" w15:restartNumberingAfterBreak="0">
    <w:nsid w:val="14441DC6"/>
    <w:multiLevelType w:val="multilevel"/>
    <w:tmpl w:val="CA884AAC"/>
    <w:lvl w:ilvl="0">
      <w:start w:val="5"/>
      <w:numFmt w:val="decimal"/>
      <w:lvlText w:val="%1"/>
      <w:lvlJc w:val="left"/>
      <w:pPr>
        <w:ind w:left="525" w:hanging="525"/>
      </w:pPr>
      <w:rPr>
        <w:rFonts w:hint="default"/>
      </w:rPr>
    </w:lvl>
    <w:lvl w:ilvl="1">
      <w:start w:val="2"/>
      <w:numFmt w:val="decimal"/>
      <w:lvlText w:val="%1.%2"/>
      <w:lvlJc w:val="left"/>
      <w:pPr>
        <w:ind w:left="810" w:hanging="525"/>
      </w:pPr>
      <w:rPr>
        <w:rFonts w:hint="default"/>
      </w:rPr>
    </w:lvl>
    <w:lvl w:ilvl="2">
      <w:start w:val="9"/>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6" w15:restartNumberingAfterBreak="0">
    <w:nsid w:val="233A23C3"/>
    <w:multiLevelType w:val="hybridMultilevel"/>
    <w:tmpl w:val="6F50D73E"/>
    <w:lvl w:ilvl="0" w:tplc="DF543610">
      <w:start w:val="1"/>
      <w:numFmt w:val="bullet"/>
      <w:lvlText w:val=""/>
      <w:lvlPicBulletId w:val="1"/>
      <w:lvlJc w:val="left"/>
      <w:pPr>
        <w:tabs>
          <w:tab w:val="num" w:pos="720"/>
        </w:tabs>
        <w:ind w:left="720" w:hanging="360"/>
      </w:pPr>
      <w:rPr>
        <w:rFonts w:ascii="Symbol" w:hAnsi="Symbol" w:hint="default"/>
      </w:rPr>
    </w:lvl>
    <w:lvl w:ilvl="1" w:tplc="66A667EE" w:tentative="1">
      <w:start w:val="1"/>
      <w:numFmt w:val="bullet"/>
      <w:lvlText w:val=""/>
      <w:lvlJc w:val="left"/>
      <w:pPr>
        <w:tabs>
          <w:tab w:val="num" w:pos="1440"/>
        </w:tabs>
        <w:ind w:left="1440" w:hanging="360"/>
      </w:pPr>
      <w:rPr>
        <w:rFonts w:ascii="Symbol" w:hAnsi="Symbol" w:hint="default"/>
      </w:rPr>
    </w:lvl>
    <w:lvl w:ilvl="2" w:tplc="8886F322" w:tentative="1">
      <w:start w:val="1"/>
      <w:numFmt w:val="bullet"/>
      <w:lvlText w:val=""/>
      <w:lvlJc w:val="left"/>
      <w:pPr>
        <w:tabs>
          <w:tab w:val="num" w:pos="2160"/>
        </w:tabs>
        <w:ind w:left="2160" w:hanging="360"/>
      </w:pPr>
      <w:rPr>
        <w:rFonts w:ascii="Symbol" w:hAnsi="Symbol" w:hint="default"/>
      </w:rPr>
    </w:lvl>
    <w:lvl w:ilvl="3" w:tplc="19B0E3C8" w:tentative="1">
      <w:start w:val="1"/>
      <w:numFmt w:val="bullet"/>
      <w:lvlText w:val=""/>
      <w:lvlJc w:val="left"/>
      <w:pPr>
        <w:tabs>
          <w:tab w:val="num" w:pos="2880"/>
        </w:tabs>
        <w:ind w:left="2880" w:hanging="360"/>
      </w:pPr>
      <w:rPr>
        <w:rFonts w:ascii="Symbol" w:hAnsi="Symbol" w:hint="default"/>
      </w:rPr>
    </w:lvl>
    <w:lvl w:ilvl="4" w:tplc="1062070A" w:tentative="1">
      <w:start w:val="1"/>
      <w:numFmt w:val="bullet"/>
      <w:lvlText w:val=""/>
      <w:lvlJc w:val="left"/>
      <w:pPr>
        <w:tabs>
          <w:tab w:val="num" w:pos="3600"/>
        </w:tabs>
        <w:ind w:left="3600" w:hanging="360"/>
      </w:pPr>
      <w:rPr>
        <w:rFonts w:ascii="Symbol" w:hAnsi="Symbol" w:hint="default"/>
      </w:rPr>
    </w:lvl>
    <w:lvl w:ilvl="5" w:tplc="7C1CE2BA" w:tentative="1">
      <w:start w:val="1"/>
      <w:numFmt w:val="bullet"/>
      <w:lvlText w:val=""/>
      <w:lvlJc w:val="left"/>
      <w:pPr>
        <w:tabs>
          <w:tab w:val="num" w:pos="4320"/>
        </w:tabs>
        <w:ind w:left="4320" w:hanging="360"/>
      </w:pPr>
      <w:rPr>
        <w:rFonts w:ascii="Symbol" w:hAnsi="Symbol" w:hint="default"/>
      </w:rPr>
    </w:lvl>
    <w:lvl w:ilvl="6" w:tplc="B13826E0" w:tentative="1">
      <w:start w:val="1"/>
      <w:numFmt w:val="bullet"/>
      <w:lvlText w:val=""/>
      <w:lvlJc w:val="left"/>
      <w:pPr>
        <w:tabs>
          <w:tab w:val="num" w:pos="5040"/>
        </w:tabs>
        <w:ind w:left="5040" w:hanging="360"/>
      </w:pPr>
      <w:rPr>
        <w:rFonts w:ascii="Symbol" w:hAnsi="Symbol" w:hint="default"/>
      </w:rPr>
    </w:lvl>
    <w:lvl w:ilvl="7" w:tplc="C40213AA" w:tentative="1">
      <w:start w:val="1"/>
      <w:numFmt w:val="bullet"/>
      <w:lvlText w:val=""/>
      <w:lvlJc w:val="left"/>
      <w:pPr>
        <w:tabs>
          <w:tab w:val="num" w:pos="5760"/>
        </w:tabs>
        <w:ind w:left="5760" w:hanging="360"/>
      </w:pPr>
      <w:rPr>
        <w:rFonts w:ascii="Symbol" w:hAnsi="Symbol" w:hint="default"/>
      </w:rPr>
    </w:lvl>
    <w:lvl w:ilvl="8" w:tplc="A02AF9A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5027C9F"/>
    <w:multiLevelType w:val="hybridMultilevel"/>
    <w:tmpl w:val="65504D0E"/>
    <w:lvl w:ilvl="0" w:tplc="98B8546A">
      <w:start w:val="1"/>
      <w:numFmt w:val="bullet"/>
      <w:lvlText w:val=""/>
      <w:lvlPicBulletId w:val="0"/>
      <w:lvlJc w:val="left"/>
      <w:pPr>
        <w:tabs>
          <w:tab w:val="num" w:pos="720"/>
        </w:tabs>
        <w:ind w:left="720" w:hanging="360"/>
      </w:pPr>
      <w:rPr>
        <w:rFonts w:ascii="Symbol" w:hAnsi="Symbol" w:hint="default"/>
      </w:rPr>
    </w:lvl>
    <w:lvl w:ilvl="1" w:tplc="00609F76" w:tentative="1">
      <w:start w:val="1"/>
      <w:numFmt w:val="bullet"/>
      <w:lvlText w:val=""/>
      <w:lvlJc w:val="left"/>
      <w:pPr>
        <w:tabs>
          <w:tab w:val="num" w:pos="1440"/>
        </w:tabs>
        <w:ind w:left="1440" w:hanging="360"/>
      </w:pPr>
      <w:rPr>
        <w:rFonts w:ascii="Symbol" w:hAnsi="Symbol" w:hint="default"/>
      </w:rPr>
    </w:lvl>
    <w:lvl w:ilvl="2" w:tplc="11F8BF3A" w:tentative="1">
      <w:start w:val="1"/>
      <w:numFmt w:val="bullet"/>
      <w:lvlText w:val=""/>
      <w:lvlJc w:val="left"/>
      <w:pPr>
        <w:tabs>
          <w:tab w:val="num" w:pos="2160"/>
        </w:tabs>
        <w:ind w:left="2160" w:hanging="360"/>
      </w:pPr>
      <w:rPr>
        <w:rFonts w:ascii="Symbol" w:hAnsi="Symbol" w:hint="default"/>
      </w:rPr>
    </w:lvl>
    <w:lvl w:ilvl="3" w:tplc="8C76EECE" w:tentative="1">
      <w:start w:val="1"/>
      <w:numFmt w:val="bullet"/>
      <w:lvlText w:val=""/>
      <w:lvlJc w:val="left"/>
      <w:pPr>
        <w:tabs>
          <w:tab w:val="num" w:pos="2880"/>
        </w:tabs>
        <w:ind w:left="2880" w:hanging="360"/>
      </w:pPr>
      <w:rPr>
        <w:rFonts w:ascii="Symbol" w:hAnsi="Symbol" w:hint="default"/>
      </w:rPr>
    </w:lvl>
    <w:lvl w:ilvl="4" w:tplc="1BA8541A" w:tentative="1">
      <w:start w:val="1"/>
      <w:numFmt w:val="bullet"/>
      <w:lvlText w:val=""/>
      <w:lvlJc w:val="left"/>
      <w:pPr>
        <w:tabs>
          <w:tab w:val="num" w:pos="3600"/>
        </w:tabs>
        <w:ind w:left="3600" w:hanging="360"/>
      </w:pPr>
      <w:rPr>
        <w:rFonts w:ascii="Symbol" w:hAnsi="Symbol" w:hint="default"/>
      </w:rPr>
    </w:lvl>
    <w:lvl w:ilvl="5" w:tplc="D06AEC90" w:tentative="1">
      <w:start w:val="1"/>
      <w:numFmt w:val="bullet"/>
      <w:lvlText w:val=""/>
      <w:lvlJc w:val="left"/>
      <w:pPr>
        <w:tabs>
          <w:tab w:val="num" w:pos="4320"/>
        </w:tabs>
        <w:ind w:left="4320" w:hanging="360"/>
      </w:pPr>
      <w:rPr>
        <w:rFonts w:ascii="Symbol" w:hAnsi="Symbol" w:hint="default"/>
      </w:rPr>
    </w:lvl>
    <w:lvl w:ilvl="6" w:tplc="01CEB56E" w:tentative="1">
      <w:start w:val="1"/>
      <w:numFmt w:val="bullet"/>
      <w:lvlText w:val=""/>
      <w:lvlJc w:val="left"/>
      <w:pPr>
        <w:tabs>
          <w:tab w:val="num" w:pos="5040"/>
        </w:tabs>
        <w:ind w:left="5040" w:hanging="360"/>
      </w:pPr>
      <w:rPr>
        <w:rFonts w:ascii="Symbol" w:hAnsi="Symbol" w:hint="default"/>
      </w:rPr>
    </w:lvl>
    <w:lvl w:ilvl="7" w:tplc="C7687DD4" w:tentative="1">
      <w:start w:val="1"/>
      <w:numFmt w:val="bullet"/>
      <w:lvlText w:val=""/>
      <w:lvlJc w:val="left"/>
      <w:pPr>
        <w:tabs>
          <w:tab w:val="num" w:pos="5760"/>
        </w:tabs>
        <w:ind w:left="5760" w:hanging="360"/>
      </w:pPr>
      <w:rPr>
        <w:rFonts w:ascii="Symbol" w:hAnsi="Symbol" w:hint="default"/>
      </w:rPr>
    </w:lvl>
    <w:lvl w:ilvl="8" w:tplc="93C8F3C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ED1B40"/>
    <w:multiLevelType w:val="hybridMultilevel"/>
    <w:tmpl w:val="5E00BAD8"/>
    <w:lvl w:ilvl="0" w:tplc="78109486">
      <w:start w:val="1"/>
      <w:numFmt w:val="bullet"/>
      <w:lvlText w:val=""/>
      <w:lvlPicBulletId w:val="4"/>
      <w:lvlJc w:val="left"/>
      <w:pPr>
        <w:tabs>
          <w:tab w:val="num" w:pos="644"/>
        </w:tabs>
        <w:ind w:left="644" w:hanging="360"/>
      </w:pPr>
      <w:rPr>
        <w:rFonts w:ascii="Symbol" w:hAnsi="Symbol" w:hint="default"/>
      </w:rPr>
    </w:lvl>
    <w:lvl w:ilvl="1" w:tplc="74FEB96C" w:tentative="1">
      <w:start w:val="1"/>
      <w:numFmt w:val="bullet"/>
      <w:lvlText w:val=""/>
      <w:lvlJc w:val="left"/>
      <w:pPr>
        <w:tabs>
          <w:tab w:val="num" w:pos="1364"/>
        </w:tabs>
        <w:ind w:left="1364" w:hanging="360"/>
      </w:pPr>
      <w:rPr>
        <w:rFonts w:ascii="Symbol" w:hAnsi="Symbol" w:hint="default"/>
      </w:rPr>
    </w:lvl>
    <w:lvl w:ilvl="2" w:tplc="F1A015BA" w:tentative="1">
      <w:start w:val="1"/>
      <w:numFmt w:val="bullet"/>
      <w:lvlText w:val=""/>
      <w:lvlJc w:val="left"/>
      <w:pPr>
        <w:tabs>
          <w:tab w:val="num" w:pos="2084"/>
        </w:tabs>
        <w:ind w:left="2084" w:hanging="360"/>
      </w:pPr>
      <w:rPr>
        <w:rFonts w:ascii="Symbol" w:hAnsi="Symbol" w:hint="default"/>
      </w:rPr>
    </w:lvl>
    <w:lvl w:ilvl="3" w:tplc="CFB4A3AE" w:tentative="1">
      <w:start w:val="1"/>
      <w:numFmt w:val="bullet"/>
      <w:lvlText w:val=""/>
      <w:lvlJc w:val="left"/>
      <w:pPr>
        <w:tabs>
          <w:tab w:val="num" w:pos="2804"/>
        </w:tabs>
        <w:ind w:left="2804" w:hanging="360"/>
      </w:pPr>
      <w:rPr>
        <w:rFonts w:ascii="Symbol" w:hAnsi="Symbol" w:hint="default"/>
      </w:rPr>
    </w:lvl>
    <w:lvl w:ilvl="4" w:tplc="D16CD562" w:tentative="1">
      <w:start w:val="1"/>
      <w:numFmt w:val="bullet"/>
      <w:lvlText w:val=""/>
      <w:lvlJc w:val="left"/>
      <w:pPr>
        <w:tabs>
          <w:tab w:val="num" w:pos="3524"/>
        </w:tabs>
        <w:ind w:left="3524" w:hanging="360"/>
      </w:pPr>
      <w:rPr>
        <w:rFonts w:ascii="Symbol" w:hAnsi="Symbol" w:hint="default"/>
      </w:rPr>
    </w:lvl>
    <w:lvl w:ilvl="5" w:tplc="9D80C8E0" w:tentative="1">
      <w:start w:val="1"/>
      <w:numFmt w:val="bullet"/>
      <w:lvlText w:val=""/>
      <w:lvlJc w:val="left"/>
      <w:pPr>
        <w:tabs>
          <w:tab w:val="num" w:pos="4244"/>
        </w:tabs>
        <w:ind w:left="4244" w:hanging="360"/>
      </w:pPr>
      <w:rPr>
        <w:rFonts w:ascii="Symbol" w:hAnsi="Symbol" w:hint="default"/>
      </w:rPr>
    </w:lvl>
    <w:lvl w:ilvl="6" w:tplc="CF7C864C" w:tentative="1">
      <w:start w:val="1"/>
      <w:numFmt w:val="bullet"/>
      <w:lvlText w:val=""/>
      <w:lvlJc w:val="left"/>
      <w:pPr>
        <w:tabs>
          <w:tab w:val="num" w:pos="4964"/>
        </w:tabs>
        <w:ind w:left="4964" w:hanging="360"/>
      </w:pPr>
      <w:rPr>
        <w:rFonts w:ascii="Symbol" w:hAnsi="Symbol" w:hint="default"/>
      </w:rPr>
    </w:lvl>
    <w:lvl w:ilvl="7" w:tplc="97C6F7D2" w:tentative="1">
      <w:start w:val="1"/>
      <w:numFmt w:val="bullet"/>
      <w:lvlText w:val=""/>
      <w:lvlJc w:val="left"/>
      <w:pPr>
        <w:tabs>
          <w:tab w:val="num" w:pos="5684"/>
        </w:tabs>
        <w:ind w:left="5684" w:hanging="360"/>
      </w:pPr>
      <w:rPr>
        <w:rFonts w:ascii="Symbol" w:hAnsi="Symbol" w:hint="default"/>
      </w:rPr>
    </w:lvl>
    <w:lvl w:ilvl="8" w:tplc="CC60F9BC" w:tentative="1">
      <w:start w:val="1"/>
      <w:numFmt w:val="bullet"/>
      <w:lvlText w:val=""/>
      <w:lvlJc w:val="left"/>
      <w:pPr>
        <w:tabs>
          <w:tab w:val="num" w:pos="6404"/>
        </w:tabs>
        <w:ind w:left="6404" w:hanging="360"/>
      </w:pPr>
      <w:rPr>
        <w:rFonts w:ascii="Symbol" w:hAnsi="Symbol" w:hint="default"/>
      </w:rPr>
    </w:lvl>
  </w:abstractNum>
  <w:abstractNum w:abstractNumId="9" w15:restartNumberingAfterBreak="0">
    <w:nsid w:val="27F81418"/>
    <w:multiLevelType w:val="hybridMultilevel"/>
    <w:tmpl w:val="FBB25ED2"/>
    <w:lvl w:ilvl="0" w:tplc="160AD1FE">
      <w:start w:val="1"/>
      <w:numFmt w:val="bullet"/>
      <w:lvlText w:val=""/>
      <w:lvlPicBulletId w:val="1"/>
      <w:lvlJc w:val="left"/>
      <w:pPr>
        <w:tabs>
          <w:tab w:val="num" w:pos="720"/>
        </w:tabs>
        <w:ind w:left="720" w:hanging="360"/>
      </w:pPr>
      <w:rPr>
        <w:rFonts w:ascii="Symbol" w:hAnsi="Symbol" w:hint="default"/>
      </w:rPr>
    </w:lvl>
    <w:lvl w:ilvl="1" w:tplc="B174281E" w:tentative="1">
      <w:start w:val="1"/>
      <w:numFmt w:val="bullet"/>
      <w:lvlText w:val=""/>
      <w:lvlJc w:val="left"/>
      <w:pPr>
        <w:tabs>
          <w:tab w:val="num" w:pos="1440"/>
        </w:tabs>
        <w:ind w:left="1440" w:hanging="360"/>
      </w:pPr>
      <w:rPr>
        <w:rFonts w:ascii="Symbol" w:hAnsi="Symbol" w:hint="default"/>
      </w:rPr>
    </w:lvl>
    <w:lvl w:ilvl="2" w:tplc="8968DD86" w:tentative="1">
      <w:start w:val="1"/>
      <w:numFmt w:val="bullet"/>
      <w:lvlText w:val=""/>
      <w:lvlJc w:val="left"/>
      <w:pPr>
        <w:tabs>
          <w:tab w:val="num" w:pos="2160"/>
        </w:tabs>
        <w:ind w:left="2160" w:hanging="360"/>
      </w:pPr>
      <w:rPr>
        <w:rFonts w:ascii="Symbol" w:hAnsi="Symbol" w:hint="default"/>
      </w:rPr>
    </w:lvl>
    <w:lvl w:ilvl="3" w:tplc="FF8664B0" w:tentative="1">
      <w:start w:val="1"/>
      <w:numFmt w:val="bullet"/>
      <w:lvlText w:val=""/>
      <w:lvlJc w:val="left"/>
      <w:pPr>
        <w:tabs>
          <w:tab w:val="num" w:pos="2880"/>
        </w:tabs>
        <w:ind w:left="2880" w:hanging="360"/>
      </w:pPr>
      <w:rPr>
        <w:rFonts w:ascii="Symbol" w:hAnsi="Symbol" w:hint="default"/>
      </w:rPr>
    </w:lvl>
    <w:lvl w:ilvl="4" w:tplc="48ECFB80" w:tentative="1">
      <w:start w:val="1"/>
      <w:numFmt w:val="bullet"/>
      <w:lvlText w:val=""/>
      <w:lvlJc w:val="left"/>
      <w:pPr>
        <w:tabs>
          <w:tab w:val="num" w:pos="3600"/>
        </w:tabs>
        <w:ind w:left="3600" w:hanging="360"/>
      </w:pPr>
      <w:rPr>
        <w:rFonts w:ascii="Symbol" w:hAnsi="Symbol" w:hint="default"/>
      </w:rPr>
    </w:lvl>
    <w:lvl w:ilvl="5" w:tplc="0430E0DA" w:tentative="1">
      <w:start w:val="1"/>
      <w:numFmt w:val="bullet"/>
      <w:lvlText w:val=""/>
      <w:lvlJc w:val="left"/>
      <w:pPr>
        <w:tabs>
          <w:tab w:val="num" w:pos="4320"/>
        </w:tabs>
        <w:ind w:left="4320" w:hanging="360"/>
      </w:pPr>
      <w:rPr>
        <w:rFonts w:ascii="Symbol" w:hAnsi="Symbol" w:hint="default"/>
      </w:rPr>
    </w:lvl>
    <w:lvl w:ilvl="6" w:tplc="AE9E779C" w:tentative="1">
      <w:start w:val="1"/>
      <w:numFmt w:val="bullet"/>
      <w:lvlText w:val=""/>
      <w:lvlJc w:val="left"/>
      <w:pPr>
        <w:tabs>
          <w:tab w:val="num" w:pos="5040"/>
        </w:tabs>
        <w:ind w:left="5040" w:hanging="360"/>
      </w:pPr>
      <w:rPr>
        <w:rFonts w:ascii="Symbol" w:hAnsi="Symbol" w:hint="default"/>
      </w:rPr>
    </w:lvl>
    <w:lvl w:ilvl="7" w:tplc="26D04B4C" w:tentative="1">
      <w:start w:val="1"/>
      <w:numFmt w:val="bullet"/>
      <w:lvlText w:val=""/>
      <w:lvlJc w:val="left"/>
      <w:pPr>
        <w:tabs>
          <w:tab w:val="num" w:pos="5760"/>
        </w:tabs>
        <w:ind w:left="5760" w:hanging="360"/>
      </w:pPr>
      <w:rPr>
        <w:rFonts w:ascii="Symbol" w:hAnsi="Symbol" w:hint="default"/>
      </w:rPr>
    </w:lvl>
    <w:lvl w:ilvl="8" w:tplc="317CC01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8190E61"/>
    <w:multiLevelType w:val="hybridMultilevel"/>
    <w:tmpl w:val="0CDA8D76"/>
    <w:lvl w:ilvl="0" w:tplc="43103EFE">
      <w:start w:val="3"/>
      <w:numFmt w:val="bullet"/>
      <w:lvlText w:val="-"/>
      <w:lvlJc w:val="left"/>
      <w:pPr>
        <w:ind w:left="1080" w:hanging="360"/>
      </w:pPr>
      <w:rPr>
        <w:rFonts w:ascii="Times New Roman" w:eastAsia="SimSun" w:hAnsi="Times New Roman" w:hint="default"/>
        <w:color w:val="000000"/>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28197710"/>
    <w:multiLevelType w:val="hybridMultilevel"/>
    <w:tmpl w:val="AA6ED1CC"/>
    <w:lvl w:ilvl="0" w:tplc="140425D6">
      <w:start w:val="1"/>
      <w:numFmt w:val="decimal"/>
      <w:pStyle w:val="9"/>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B37205B"/>
    <w:multiLevelType w:val="hybridMultilevel"/>
    <w:tmpl w:val="03D68932"/>
    <w:lvl w:ilvl="0" w:tplc="CC94C274">
      <w:start w:val="1"/>
      <w:numFmt w:val="bullet"/>
      <w:lvlText w:val=""/>
      <w:lvlPicBulletId w:val="3"/>
      <w:lvlJc w:val="left"/>
      <w:pPr>
        <w:tabs>
          <w:tab w:val="num" w:pos="720"/>
        </w:tabs>
        <w:ind w:left="720" w:hanging="360"/>
      </w:pPr>
      <w:rPr>
        <w:rFonts w:ascii="Symbol" w:hAnsi="Symbol" w:hint="default"/>
      </w:rPr>
    </w:lvl>
    <w:lvl w:ilvl="1" w:tplc="8A5A3E7E" w:tentative="1">
      <w:start w:val="1"/>
      <w:numFmt w:val="bullet"/>
      <w:lvlText w:val=""/>
      <w:lvlJc w:val="left"/>
      <w:pPr>
        <w:tabs>
          <w:tab w:val="num" w:pos="1440"/>
        </w:tabs>
        <w:ind w:left="1440" w:hanging="360"/>
      </w:pPr>
      <w:rPr>
        <w:rFonts w:ascii="Symbol" w:hAnsi="Symbol" w:hint="default"/>
      </w:rPr>
    </w:lvl>
    <w:lvl w:ilvl="2" w:tplc="ED209E3E" w:tentative="1">
      <w:start w:val="1"/>
      <w:numFmt w:val="bullet"/>
      <w:lvlText w:val=""/>
      <w:lvlJc w:val="left"/>
      <w:pPr>
        <w:tabs>
          <w:tab w:val="num" w:pos="2160"/>
        </w:tabs>
        <w:ind w:left="2160" w:hanging="360"/>
      </w:pPr>
      <w:rPr>
        <w:rFonts w:ascii="Symbol" w:hAnsi="Symbol" w:hint="default"/>
      </w:rPr>
    </w:lvl>
    <w:lvl w:ilvl="3" w:tplc="3F726E96" w:tentative="1">
      <w:start w:val="1"/>
      <w:numFmt w:val="bullet"/>
      <w:lvlText w:val=""/>
      <w:lvlJc w:val="left"/>
      <w:pPr>
        <w:tabs>
          <w:tab w:val="num" w:pos="2880"/>
        </w:tabs>
        <w:ind w:left="2880" w:hanging="360"/>
      </w:pPr>
      <w:rPr>
        <w:rFonts w:ascii="Symbol" w:hAnsi="Symbol" w:hint="default"/>
      </w:rPr>
    </w:lvl>
    <w:lvl w:ilvl="4" w:tplc="E6527A90" w:tentative="1">
      <w:start w:val="1"/>
      <w:numFmt w:val="bullet"/>
      <w:lvlText w:val=""/>
      <w:lvlJc w:val="left"/>
      <w:pPr>
        <w:tabs>
          <w:tab w:val="num" w:pos="3600"/>
        </w:tabs>
        <w:ind w:left="3600" w:hanging="360"/>
      </w:pPr>
      <w:rPr>
        <w:rFonts w:ascii="Symbol" w:hAnsi="Symbol" w:hint="default"/>
      </w:rPr>
    </w:lvl>
    <w:lvl w:ilvl="5" w:tplc="8D849E84" w:tentative="1">
      <w:start w:val="1"/>
      <w:numFmt w:val="bullet"/>
      <w:lvlText w:val=""/>
      <w:lvlJc w:val="left"/>
      <w:pPr>
        <w:tabs>
          <w:tab w:val="num" w:pos="4320"/>
        </w:tabs>
        <w:ind w:left="4320" w:hanging="360"/>
      </w:pPr>
      <w:rPr>
        <w:rFonts w:ascii="Symbol" w:hAnsi="Symbol" w:hint="default"/>
      </w:rPr>
    </w:lvl>
    <w:lvl w:ilvl="6" w:tplc="B4B298AE" w:tentative="1">
      <w:start w:val="1"/>
      <w:numFmt w:val="bullet"/>
      <w:lvlText w:val=""/>
      <w:lvlJc w:val="left"/>
      <w:pPr>
        <w:tabs>
          <w:tab w:val="num" w:pos="5040"/>
        </w:tabs>
        <w:ind w:left="5040" w:hanging="360"/>
      </w:pPr>
      <w:rPr>
        <w:rFonts w:ascii="Symbol" w:hAnsi="Symbol" w:hint="default"/>
      </w:rPr>
    </w:lvl>
    <w:lvl w:ilvl="7" w:tplc="BE6848FC" w:tentative="1">
      <w:start w:val="1"/>
      <w:numFmt w:val="bullet"/>
      <w:lvlText w:val=""/>
      <w:lvlJc w:val="left"/>
      <w:pPr>
        <w:tabs>
          <w:tab w:val="num" w:pos="5760"/>
        </w:tabs>
        <w:ind w:left="5760" w:hanging="360"/>
      </w:pPr>
      <w:rPr>
        <w:rFonts w:ascii="Symbol" w:hAnsi="Symbol" w:hint="default"/>
      </w:rPr>
    </w:lvl>
    <w:lvl w:ilvl="8" w:tplc="79E2526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46A01EB"/>
    <w:multiLevelType w:val="hybridMultilevel"/>
    <w:tmpl w:val="98E641C8"/>
    <w:lvl w:ilvl="0" w:tplc="7A601644">
      <w:start w:val="6"/>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4" w15:restartNumberingAfterBreak="0">
    <w:nsid w:val="39193D1C"/>
    <w:multiLevelType w:val="hybridMultilevel"/>
    <w:tmpl w:val="6406A4BE"/>
    <w:lvl w:ilvl="0" w:tplc="7EBA1C00">
      <w:start w:val="6"/>
      <w:numFmt w:val="decimal"/>
      <w:lvlText w:val="%1"/>
      <w:lvlJc w:val="left"/>
      <w:pPr>
        <w:tabs>
          <w:tab w:val="num" w:pos="540"/>
        </w:tabs>
        <w:ind w:left="540" w:hanging="360"/>
      </w:pPr>
      <w:rPr>
        <w:rFonts w:hint="default"/>
        <w:b/>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5" w15:restartNumberingAfterBreak="0">
    <w:nsid w:val="3AF6408A"/>
    <w:multiLevelType w:val="hybridMultilevel"/>
    <w:tmpl w:val="6534DED0"/>
    <w:lvl w:ilvl="0" w:tplc="54780A14">
      <w:start w:val="1"/>
      <w:numFmt w:val="bullet"/>
      <w:lvlText w:val=""/>
      <w:lvlPicBulletId w:val="5"/>
      <w:lvlJc w:val="left"/>
      <w:pPr>
        <w:tabs>
          <w:tab w:val="num" w:pos="644"/>
        </w:tabs>
        <w:ind w:left="644" w:hanging="360"/>
      </w:pPr>
      <w:rPr>
        <w:rFonts w:ascii="Symbol" w:hAnsi="Symbol" w:hint="default"/>
      </w:rPr>
    </w:lvl>
    <w:lvl w:ilvl="1" w:tplc="F0A6BEBE" w:tentative="1">
      <w:start w:val="1"/>
      <w:numFmt w:val="bullet"/>
      <w:lvlText w:val=""/>
      <w:lvlJc w:val="left"/>
      <w:pPr>
        <w:tabs>
          <w:tab w:val="num" w:pos="1364"/>
        </w:tabs>
        <w:ind w:left="1364" w:hanging="360"/>
      </w:pPr>
      <w:rPr>
        <w:rFonts w:ascii="Symbol" w:hAnsi="Symbol" w:hint="default"/>
      </w:rPr>
    </w:lvl>
    <w:lvl w:ilvl="2" w:tplc="11F2E206" w:tentative="1">
      <w:start w:val="1"/>
      <w:numFmt w:val="bullet"/>
      <w:lvlText w:val=""/>
      <w:lvlJc w:val="left"/>
      <w:pPr>
        <w:tabs>
          <w:tab w:val="num" w:pos="2084"/>
        </w:tabs>
        <w:ind w:left="2084" w:hanging="360"/>
      </w:pPr>
      <w:rPr>
        <w:rFonts w:ascii="Symbol" w:hAnsi="Symbol" w:hint="default"/>
      </w:rPr>
    </w:lvl>
    <w:lvl w:ilvl="3" w:tplc="81D8D8C6" w:tentative="1">
      <w:start w:val="1"/>
      <w:numFmt w:val="bullet"/>
      <w:lvlText w:val=""/>
      <w:lvlJc w:val="left"/>
      <w:pPr>
        <w:tabs>
          <w:tab w:val="num" w:pos="2804"/>
        </w:tabs>
        <w:ind w:left="2804" w:hanging="360"/>
      </w:pPr>
      <w:rPr>
        <w:rFonts w:ascii="Symbol" w:hAnsi="Symbol" w:hint="default"/>
      </w:rPr>
    </w:lvl>
    <w:lvl w:ilvl="4" w:tplc="CA663C36" w:tentative="1">
      <w:start w:val="1"/>
      <w:numFmt w:val="bullet"/>
      <w:lvlText w:val=""/>
      <w:lvlJc w:val="left"/>
      <w:pPr>
        <w:tabs>
          <w:tab w:val="num" w:pos="3524"/>
        </w:tabs>
        <w:ind w:left="3524" w:hanging="360"/>
      </w:pPr>
      <w:rPr>
        <w:rFonts w:ascii="Symbol" w:hAnsi="Symbol" w:hint="default"/>
      </w:rPr>
    </w:lvl>
    <w:lvl w:ilvl="5" w:tplc="4F609358" w:tentative="1">
      <w:start w:val="1"/>
      <w:numFmt w:val="bullet"/>
      <w:lvlText w:val=""/>
      <w:lvlJc w:val="left"/>
      <w:pPr>
        <w:tabs>
          <w:tab w:val="num" w:pos="4244"/>
        </w:tabs>
        <w:ind w:left="4244" w:hanging="360"/>
      </w:pPr>
      <w:rPr>
        <w:rFonts w:ascii="Symbol" w:hAnsi="Symbol" w:hint="default"/>
      </w:rPr>
    </w:lvl>
    <w:lvl w:ilvl="6" w:tplc="3FE0E8D8" w:tentative="1">
      <w:start w:val="1"/>
      <w:numFmt w:val="bullet"/>
      <w:lvlText w:val=""/>
      <w:lvlJc w:val="left"/>
      <w:pPr>
        <w:tabs>
          <w:tab w:val="num" w:pos="4964"/>
        </w:tabs>
        <w:ind w:left="4964" w:hanging="360"/>
      </w:pPr>
      <w:rPr>
        <w:rFonts w:ascii="Symbol" w:hAnsi="Symbol" w:hint="default"/>
      </w:rPr>
    </w:lvl>
    <w:lvl w:ilvl="7" w:tplc="2FB47236" w:tentative="1">
      <w:start w:val="1"/>
      <w:numFmt w:val="bullet"/>
      <w:lvlText w:val=""/>
      <w:lvlJc w:val="left"/>
      <w:pPr>
        <w:tabs>
          <w:tab w:val="num" w:pos="5684"/>
        </w:tabs>
        <w:ind w:left="5684" w:hanging="360"/>
      </w:pPr>
      <w:rPr>
        <w:rFonts w:ascii="Symbol" w:hAnsi="Symbol" w:hint="default"/>
      </w:rPr>
    </w:lvl>
    <w:lvl w:ilvl="8" w:tplc="1F30F006" w:tentative="1">
      <w:start w:val="1"/>
      <w:numFmt w:val="bullet"/>
      <w:lvlText w:val=""/>
      <w:lvlJc w:val="left"/>
      <w:pPr>
        <w:tabs>
          <w:tab w:val="num" w:pos="6404"/>
        </w:tabs>
        <w:ind w:left="6404" w:hanging="360"/>
      </w:pPr>
      <w:rPr>
        <w:rFonts w:ascii="Symbol" w:hAnsi="Symbol" w:hint="default"/>
      </w:rPr>
    </w:lvl>
  </w:abstractNum>
  <w:abstractNum w:abstractNumId="16" w15:restartNumberingAfterBreak="0">
    <w:nsid w:val="3D8973BD"/>
    <w:multiLevelType w:val="hybridMultilevel"/>
    <w:tmpl w:val="5AEEC23C"/>
    <w:lvl w:ilvl="0" w:tplc="FBEADCD4">
      <w:start w:val="3"/>
      <w:numFmt w:val="bullet"/>
      <w:lvlText w:val=""/>
      <w:lvlJc w:val="left"/>
      <w:pPr>
        <w:tabs>
          <w:tab w:val="num" w:pos="1080"/>
        </w:tabs>
        <w:ind w:left="1080" w:hanging="360"/>
      </w:pPr>
      <w:rPr>
        <w:rFonts w:ascii="Symbol" w:eastAsia="Times New Roman" w:hAnsi="Symbol" w:cs="Times New Roman" w:hint="default"/>
        <w:i/>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DB17453"/>
    <w:multiLevelType w:val="multilevel"/>
    <w:tmpl w:val="EB387FBC"/>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E8E7384"/>
    <w:multiLevelType w:val="hybridMultilevel"/>
    <w:tmpl w:val="99944CE6"/>
    <w:lvl w:ilvl="0" w:tplc="098EEC3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4DA6B4C"/>
    <w:multiLevelType w:val="hybridMultilevel"/>
    <w:tmpl w:val="24EE483C"/>
    <w:lvl w:ilvl="0" w:tplc="9D38DBB8">
      <w:start w:val="1"/>
      <w:numFmt w:val="bullet"/>
      <w:lvlText w:val=""/>
      <w:lvlPicBulletId w:val="0"/>
      <w:lvlJc w:val="left"/>
      <w:pPr>
        <w:tabs>
          <w:tab w:val="num" w:pos="720"/>
        </w:tabs>
        <w:ind w:left="720" w:hanging="360"/>
      </w:pPr>
      <w:rPr>
        <w:rFonts w:ascii="Symbol" w:hAnsi="Symbol" w:hint="default"/>
      </w:rPr>
    </w:lvl>
    <w:lvl w:ilvl="1" w:tplc="9EE8CD7C" w:tentative="1">
      <w:start w:val="1"/>
      <w:numFmt w:val="bullet"/>
      <w:lvlText w:val=""/>
      <w:lvlJc w:val="left"/>
      <w:pPr>
        <w:tabs>
          <w:tab w:val="num" w:pos="1440"/>
        </w:tabs>
        <w:ind w:left="1440" w:hanging="360"/>
      </w:pPr>
      <w:rPr>
        <w:rFonts w:ascii="Symbol" w:hAnsi="Symbol" w:hint="default"/>
      </w:rPr>
    </w:lvl>
    <w:lvl w:ilvl="2" w:tplc="A942E3DA" w:tentative="1">
      <w:start w:val="1"/>
      <w:numFmt w:val="bullet"/>
      <w:lvlText w:val=""/>
      <w:lvlJc w:val="left"/>
      <w:pPr>
        <w:tabs>
          <w:tab w:val="num" w:pos="2160"/>
        </w:tabs>
        <w:ind w:left="2160" w:hanging="360"/>
      </w:pPr>
      <w:rPr>
        <w:rFonts w:ascii="Symbol" w:hAnsi="Symbol" w:hint="default"/>
      </w:rPr>
    </w:lvl>
    <w:lvl w:ilvl="3" w:tplc="D610C6DA" w:tentative="1">
      <w:start w:val="1"/>
      <w:numFmt w:val="bullet"/>
      <w:lvlText w:val=""/>
      <w:lvlJc w:val="left"/>
      <w:pPr>
        <w:tabs>
          <w:tab w:val="num" w:pos="2880"/>
        </w:tabs>
        <w:ind w:left="2880" w:hanging="360"/>
      </w:pPr>
      <w:rPr>
        <w:rFonts w:ascii="Symbol" w:hAnsi="Symbol" w:hint="default"/>
      </w:rPr>
    </w:lvl>
    <w:lvl w:ilvl="4" w:tplc="194CE216" w:tentative="1">
      <w:start w:val="1"/>
      <w:numFmt w:val="bullet"/>
      <w:lvlText w:val=""/>
      <w:lvlJc w:val="left"/>
      <w:pPr>
        <w:tabs>
          <w:tab w:val="num" w:pos="3600"/>
        </w:tabs>
        <w:ind w:left="3600" w:hanging="360"/>
      </w:pPr>
      <w:rPr>
        <w:rFonts w:ascii="Symbol" w:hAnsi="Symbol" w:hint="default"/>
      </w:rPr>
    </w:lvl>
    <w:lvl w:ilvl="5" w:tplc="021652FA" w:tentative="1">
      <w:start w:val="1"/>
      <w:numFmt w:val="bullet"/>
      <w:lvlText w:val=""/>
      <w:lvlJc w:val="left"/>
      <w:pPr>
        <w:tabs>
          <w:tab w:val="num" w:pos="4320"/>
        </w:tabs>
        <w:ind w:left="4320" w:hanging="360"/>
      </w:pPr>
      <w:rPr>
        <w:rFonts w:ascii="Symbol" w:hAnsi="Symbol" w:hint="default"/>
      </w:rPr>
    </w:lvl>
    <w:lvl w:ilvl="6" w:tplc="9BB4D280" w:tentative="1">
      <w:start w:val="1"/>
      <w:numFmt w:val="bullet"/>
      <w:lvlText w:val=""/>
      <w:lvlJc w:val="left"/>
      <w:pPr>
        <w:tabs>
          <w:tab w:val="num" w:pos="5040"/>
        </w:tabs>
        <w:ind w:left="5040" w:hanging="360"/>
      </w:pPr>
      <w:rPr>
        <w:rFonts w:ascii="Symbol" w:hAnsi="Symbol" w:hint="default"/>
      </w:rPr>
    </w:lvl>
    <w:lvl w:ilvl="7" w:tplc="075CC7FC" w:tentative="1">
      <w:start w:val="1"/>
      <w:numFmt w:val="bullet"/>
      <w:lvlText w:val=""/>
      <w:lvlJc w:val="left"/>
      <w:pPr>
        <w:tabs>
          <w:tab w:val="num" w:pos="5760"/>
        </w:tabs>
        <w:ind w:left="5760" w:hanging="360"/>
      </w:pPr>
      <w:rPr>
        <w:rFonts w:ascii="Symbol" w:hAnsi="Symbol" w:hint="default"/>
      </w:rPr>
    </w:lvl>
    <w:lvl w:ilvl="8" w:tplc="83BE6F6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8C36993"/>
    <w:multiLevelType w:val="hybridMultilevel"/>
    <w:tmpl w:val="1564E68A"/>
    <w:lvl w:ilvl="0" w:tplc="C0D41FA2">
      <w:start w:val="1"/>
      <w:numFmt w:val="bullet"/>
      <w:lvlText w:val=""/>
      <w:lvlPicBulletId w:val="1"/>
      <w:lvlJc w:val="left"/>
      <w:pPr>
        <w:tabs>
          <w:tab w:val="num" w:pos="731"/>
        </w:tabs>
        <w:ind w:left="731" w:hanging="360"/>
      </w:pPr>
      <w:rPr>
        <w:rFonts w:ascii="Symbol" w:hAnsi="Symbol" w:hint="default"/>
      </w:rPr>
    </w:lvl>
    <w:lvl w:ilvl="1" w:tplc="F6B411DC" w:tentative="1">
      <w:start w:val="1"/>
      <w:numFmt w:val="bullet"/>
      <w:lvlText w:val=""/>
      <w:lvlJc w:val="left"/>
      <w:pPr>
        <w:tabs>
          <w:tab w:val="num" w:pos="1451"/>
        </w:tabs>
        <w:ind w:left="1451" w:hanging="360"/>
      </w:pPr>
      <w:rPr>
        <w:rFonts w:ascii="Symbol" w:hAnsi="Symbol" w:hint="default"/>
      </w:rPr>
    </w:lvl>
    <w:lvl w:ilvl="2" w:tplc="803AB2EE" w:tentative="1">
      <w:start w:val="1"/>
      <w:numFmt w:val="bullet"/>
      <w:lvlText w:val=""/>
      <w:lvlJc w:val="left"/>
      <w:pPr>
        <w:tabs>
          <w:tab w:val="num" w:pos="2171"/>
        </w:tabs>
        <w:ind w:left="2171" w:hanging="360"/>
      </w:pPr>
      <w:rPr>
        <w:rFonts w:ascii="Symbol" w:hAnsi="Symbol" w:hint="default"/>
      </w:rPr>
    </w:lvl>
    <w:lvl w:ilvl="3" w:tplc="D4E4A54E" w:tentative="1">
      <w:start w:val="1"/>
      <w:numFmt w:val="bullet"/>
      <w:lvlText w:val=""/>
      <w:lvlJc w:val="left"/>
      <w:pPr>
        <w:tabs>
          <w:tab w:val="num" w:pos="2891"/>
        </w:tabs>
        <w:ind w:left="2891" w:hanging="360"/>
      </w:pPr>
      <w:rPr>
        <w:rFonts w:ascii="Symbol" w:hAnsi="Symbol" w:hint="default"/>
      </w:rPr>
    </w:lvl>
    <w:lvl w:ilvl="4" w:tplc="27A06D10" w:tentative="1">
      <w:start w:val="1"/>
      <w:numFmt w:val="bullet"/>
      <w:lvlText w:val=""/>
      <w:lvlJc w:val="left"/>
      <w:pPr>
        <w:tabs>
          <w:tab w:val="num" w:pos="3611"/>
        </w:tabs>
        <w:ind w:left="3611" w:hanging="360"/>
      </w:pPr>
      <w:rPr>
        <w:rFonts w:ascii="Symbol" w:hAnsi="Symbol" w:hint="default"/>
      </w:rPr>
    </w:lvl>
    <w:lvl w:ilvl="5" w:tplc="9C24A4A4" w:tentative="1">
      <w:start w:val="1"/>
      <w:numFmt w:val="bullet"/>
      <w:lvlText w:val=""/>
      <w:lvlJc w:val="left"/>
      <w:pPr>
        <w:tabs>
          <w:tab w:val="num" w:pos="4331"/>
        </w:tabs>
        <w:ind w:left="4331" w:hanging="360"/>
      </w:pPr>
      <w:rPr>
        <w:rFonts w:ascii="Symbol" w:hAnsi="Symbol" w:hint="default"/>
      </w:rPr>
    </w:lvl>
    <w:lvl w:ilvl="6" w:tplc="CBB44914" w:tentative="1">
      <w:start w:val="1"/>
      <w:numFmt w:val="bullet"/>
      <w:lvlText w:val=""/>
      <w:lvlJc w:val="left"/>
      <w:pPr>
        <w:tabs>
          <w:tab w:val="num" w:pos="5051"/>
        </w:tabs>
        <w:ind w:left="5051" w:hanging="360"/>
      </w:pPr>
      <w:rPr>
        <w:rFonts w:ascii="Symbol" w:hAnsi="Symbol" w:hint="default"/>
      </w:rPr>
    </w:lvl>
    <w:lvl w:ilvl="7" w:tplc="EAEC075C" w:tentative="1">
      <w:start w:val="1"/>
      <w:numFmt w:val="bullet"/>
      <w:lvlText w:val=""/>
      <w:lvlJc w:val="left"/>
      <w:pPr>
        <w:tabs>
          <w:tab w:val="num" w:pos="5771"/>
        </w:tabs>
        <w:ind w:left="5771" w:hanging="360"/>
      </w:pPr>
      <w:rPr>
        <w:rFonts w:ascii="Symbol" w:hAnsi="Symbol" w:hint="default"/>
      </w:rPr>
    </w:lvl>
    <w:lvl w:ilvl="8" w:tplc="D7183C84" w:tentative="1">
      <w:start w:val="1"/>
      <w:numFmt w:val="bullet"/>
      <w:lvlText w:val=""/>
      <w:lvlJc w:val="left"/>
      <w:pPr>
        <w:tabs>
          <w:tab w:val="num" w:pos="6491"/>
        </w:tabs>
        <w:ind w:left="6491" w:hanging="360"/>
      </w:pPr>
      <w:rPr>
        <w:rFonts w:ascii="Symbol" w:hAnsi="Symbol" w:hint="default"/>
      </w:rPr>
    </w:lvl>
  </w:abstractNum>
  <w:abstractNum w:abstractNumId="21" w15:restartNumberingAfterBreak="0">
    <w:nsid w:val="59142A2B"/>
    <w:multiLevelType w:val="hybridMultilevel"/>
    <w:tmpl w:val="D3D0589A"/>
    <w:lvl w:ilvl="0" w:tplc="A5CACB38">
      <w:start w:val="1"/>
      <w:numFmt w:val="bullet"/>
      <w:lvlText w:val=""/>
      <w:lvlPicBulletId w:val="0"/>
      <w:lvlJc w:val="left"/>
      <w:pPr>
        <w:tabs>
          <w:tab w:val="num" w:pos="720"/>
        </w:tabs>
        <w:ind w:left="720" w:hanging="360"/>
      </w:pPr>
      <w:rPr>
        <w:rFonts w:ascii="Symbol" w:hAnsi="Symbol" w:hint="default"/>
      </w:rPr>
    </w:lvl>
    <w:lvl w:ilvl="1" w:tplc="D23AA272" w:tentative="1">
      <w:start w:val="1"/>
      <w:numFmt w:val="bullet"/>
      <w:lvlText w:val=""/>
      <w:lvlJc w:val="left"/>
      <w:pPr>
        <w:tabs>
          <w:tab w:val="num" w:pos="1440"/>
        </w:tabs>
        <w:ind w:left="1440" w:hanging="360"/>
      </w:pPr>
      <w:rPr>
        <w:rFonts w:ascii="Symbol" w:hAnsi="Symbol" w:hint="default"/>
      </w:rPr>
    </w:lvl>
    <w:lvl w:ilvl="2" w:tplc="630C34BA" w:tentative="1">
      <w:start w:val="1"/>
      <w:numFmt w:val="bullet"/>
      <w:lvlText w:val=""/>
      <w:lvlJc w:val="left"/>
      <w:pPr>
        <w:tabs>
          <w:tab w:val="num" w:pos="2160"/>
        </w:tabs>
        <w:ind w:left="2160" w:hanging="360"/>
      </w:pPr>
      <w:rPr>
        <w:rFonts w:ascii="Symbol" w:hAnsi="Symbol" w:hint="default"/>
      </w:rPr>
    </w:lvl>
    <w:lvl w:ilvl="3" w:tplc="30905F0C" w:tentative="1">
      <w:start w:val="1"/>
      <w:numFmt w:val="bullet"/>
      <w:lvlText w:val=""/>
      <w:lvlJc w:val="left"/>
      <w:pPr>
        <w:tabs>
          <w:tab w:val="num" w:pos="2880"/>
        </w:tabs>
        <w:ind w:left="2880" w:hanging="360"/>
      </w:pPr>
      <w:rPr>
        <w:rFonts w:ascii="Symbol" w:hAnsi="Symbol" w:hint="default"/>
      </w:rPr>
    </w:lvl>
    <w:lvl w:ilvl="4" w:tplc="D7965778" w:tentative="1">
      <w:start w:val="1"/>
      <w:numFmt w:val="bullet"/>
      <w:lvlText w:val=""/>
      <w:lvlJc w:val="left"/>
      <w:pPr>
        <w:tabs>
          <w:tab w:val="num" w:pos="3600"/>
        </w:tabs>
        <w:ind w:left="3600" w:hanging="360"/>
      </w:pPr>
      <w:rPr>
        <w:rFonts w:ascii="Symbol" w:hAnsi="Symbol" w:hint="default"/>
      </w:rPr>
    </w:lvl>
    <w:lvl w:ilvl="5" w:tplc="00C00CE2" w:tentative="1">
      <w:start w:val="1"/>
      <w:numFmt w:val="bullet"/>
      <w:lvlText w:val=""/>
      <w:lvlJc w:val="left"/>
      <w:pPr>
        <w:tabs>
          <w:tab w:val="num" w:pos="4320"/>
        </w:tabs>
        <w:ind w:left="4320" w:hanging="360"/>
      </w:pPr>
      <w:rPr>
        <w:rFonts w:ascii="Symbol" w:hAnsi="Symbol" w:hint="default"/>
      </w:rPr>
    </w:lvl>
    <w:lvl w:ilvl="6" w:tplc="90A48058" w:tentative="1">
      <w:start w:val="1"/>
      <w:numFmt w:val="bullet"/>
      <w:lvlText w:val=""/>
      <w:lvlJc w:val="left"/>
      <w:pPr>
        <w:tabs>
          <w:tab w:val="num" w:pos="5040"/>
        </w:tabs>
        <w:ind w:left="5040" w:hanging="360"/>
      </w:pPr>
      <w:rPr>
        <w:rFonts w:ascii="Symbol" w:hAnsi="Symbol" w:hint="default"/>
      </w:rPr>
    </w:lvl>
    <w:lvl w:ilvl="7" w:tplc="4808B2D2" w:tentative="1">
      <w:start w:val="1"/>
      <w:numFmt w:val="bullet"/>
      <w:lvlText w:val=""/>
      <w:lvlJc w:val="left"/>
      <w:pPr>
        <w:tabs>
          <w:tab w:val="num" w:pos="5760"/>
        </w:tabs>
        <w:ind w:left="5760" w:hanging="360"/>
      </w:pPr>
      <w:rPr>
        <w:rFonts w:ascii="Symbol" w:hAnsi="Symbol" w:hint="default"/>
      </w:rPr>
    </w:lvl>
    <w:lvl w:ilvl="8" w:tplc="8FC4FC1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5AB18BB"/>
    <w:multiLevelType w:val="multilevel"/>
    <w:tmpl w:val="F762139A"/>
    <w:lvl w:ilvl="0">
      <w:start w:val="5"/>
      <w:numFmt w:val="decimal"/>
      <w:lvlText w:val="%1"/>
      <w:lvlJc w:val="left"/>
      <w:pPr>
        <w:ind w:left="360" w:hanging="360"/>
      </w:pPr>
      <w:rPr>
        <w:rFonts w:hint="default"/>
      </w:rPr>
    </w:lvl>
    <w:lvl w:ilvl="1">
      <w:start w:val="1"/>
      <w:numFmt w:val="decimal"/>
      <w:lvlText w:val="%1.%2"/>
      <w:lvlJc w:val="left"/>
      <w:pPr>
        <w:ind w:left="880" w:hanging="36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640" w:hanging="108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4040" w:hanging="144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440" w:hanging="180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6684230B"/>
    <w:multiLevelType w:val="hybridMultilevel"/>
    <w:tmpl w:val="558C2DB2"/>
    <w:lvl w:ilvl="0" w:tplc="98149E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6DC57EC"/>
    <w:multiLevelType w:val="hybridMultilevel"/>
    <w:tmpl w:val="79682634"/>
    <w:lvl w:ilvl="0" w:tplc="0B089E02">
      <w:start w:val="1"/>
      <w:numFmt w:val="bullet"/>
      <w:lvlText w:val=""/>
      <w:lvlPicBulletId w:val="1"/>
      <w:lvlJc w:val="left"/>
      <w:pPr>
        <w:tabs>
          <w:tab w:val="num" w:pos="720"/>
        </w:tabs>
        <w:ind w:left="720" w:hanging="360"/>
      </w:pPr>
      <w:rPr>
        <w:rFonts w:ascii="Symbol" w:hAnsi="Symbol" w:hint="default"/>
      </w:rPr>
    </w:lvl>
    <w:lvl w:ilvl="1" w:tplc="3F0E8FA8" w:tentative="1">
      <w:start w:val="1"/>
      <w:numFmt w:val="bullet"/>
      <w:lvlText w:val=""/>
      <w:lvlJc w:val="left"/>
      <w:pPr>
        <w:tabs>
          <w:tab w:val="num" w:pos="1440"/>
        </w:tabs>
        <w:ind w:left="1440" w:hanging="360"/>
      </w:pPr>
      <w:rPr>
        <w:rFonts w:ascii="Symbol" w:hAnsi="Symbol" w:hint="default"/>
      </w:rPr>
    </w:lvl>
    <w:lvl w:ilvl="2" w:tplc="C55AC484" w:tentative="1">
      <w:start w:val="1"/>
      <w:numFmt w:val="bullet"/>
      <w:lvlText w:val=""/>
      <w:lvlJc w:val="left"/>
      <w:pPr>
        <w:tabs>
          <w:tab w:val="num" w:pos="2160"/>
        </w:tabs>
        <w:ind w:left="2160" w:hanging="360"/>
      </w:pPr>
      <w:rPr>
        <w:rFonts w:ascii="Symbol" w:hAnsi="Symbol" w:hint="default"/>
      </w:rPr>
    </w:lvl>
    <w:lvl w:ilvl="3" w:tplc="7AC6624C" w:tentative="1">
      <w:start w:val="1"/>
      <w:numFmt w:val="bullet"/>
      <w:lvlText w:val=""/>
      <w:lvlJc w:val="left"/>
      <w:pPr>
        <w:tabs>
          <w:tab w:val="num" w:pos="2880"/>
        </w:tabs>
        <w:ind w:left="2880" w:hanging="360"/>
      </w:pPr>
      <w:rPr>
        <w:rFonts w:ascii="Symbol" w:hAnsi="Symbol" w:hint="default"/>
      </w:rPr>
    </w:lvl>
    <w:lvl w:ilvl="4" w:tplc="94307634" w:tentative="1">
      <w:start w:val="1"/>
      <w:numFmt w:val="bullet"/>
      <w:lvlText w:val=""/>
      <w:lvlJc w:val="left"/>
      <w:pPr>
        <w:tabs>
          <w:tab w:val="num" w:pos="3600"/>
        </w:tabs>
        <w:ind w:left="3600" w:hanging="360"/>
      </w:pPr>
      <w:rPr>
        <w:rFonts w:ascii="Symbol" w:hAnsi="Symbol" w:hint="default"/>
      </w:rPr>
    </w:lvl>
    <w:lvl w:ilvl="5" w:tplc="0E5422BA" w:tentative="1">
      <w:start w:val="1"/>
      <w:numFmt w:val="bullet"/>
      <w:lvlText w:val=""/>
      <w:lvlJc w:val="left"/>
      <w:pPr>
        <w:tabs>
          <w:tab w:val="num" w:pos="4320"/>
        </w:tabs>
        <w:ind w:left="4320" w:hanging="360"/>
      </w:pPr>
      <w:rPr>
        <w:rFonts w:ascii="Symbol" w:hAnsi="Symbol" w:hint="default"/>
      </w:rPr>
    </w:lvl>
    <w:lvl w:ilvl="6" w:tplc="C534089C" w:tentative="1">
      <w:start w:val="1"/>
      <w:numFmt w:val="bullet"/>
      <w:lvlText w:val=""/>
      <w:lvlJc w:val="left"/>
      <w:pPr>
        <w:tabs>
          <w:tab w:val="num" w:pos="5040"/>
        </w:tabs>
        <w:ind w:left="5040" w:hanging="360"/>
      </w:pPr>
      <w:rPr>
        <w:rFonts w:ascii="Symbol" w:hAnsi="Symbol" w:hint="default"/>
      </w:rPr>
    </w:lvl>
    <w:lvl w:ilvl="7" w:tplc="91C603E8" w:tentative="1">
      <w:start w:val="1"/>
      <w:numFmt w:val="bullet"/>
      <w:lvlText w:val=""/>
      <w:lvlJc w:val="left"/>
      <w:pPr>
        <w:tabs>
          <w:tab w:val="num" w:pos="5760"/>
        </w:tabs>
        <w:ind w:left="5760" w:hanging="360"/>
      </w:pPr>
      <w:rPr>
        <w:rFonts w:ascii="Symbol" w:hAnsi="Symbol" w:hint="default"/>
      </w:rPr>
    </w:lvl>
    <w:lvl w:ilvl="8" w:tplc="406A820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B863E04"/>
    <w:multiLevelType w:val="hybridMultilevel"/>
    <w:tmpl w:val="D0ECA046"/>
    <w:lvl w:ilvl="0" w:tplc="31CA58E8">
      <w:start w:val="1"/>
      <w:numFmt w:val="bullet"/>
      <w:lvlText w:val=""/>
      <w:lvlPicBulletId w:val="1"/>
      <w:lvlJc w:val="left"/>
      <w:pPr>
        <w:tabs>
          <w:tab w:val="num" w:pos="720"/>
        </w:tabs>
        <w:ind w:left="720" w:hanging="360"/>
      </w:pPr>
      <w:rPr>
        <w:rFonts w:ascii="Symbol" w:hAnsi="Symbol" w:hint="default"/>
      </w:rPr>
    </w:lvl>
    <w:lvl w:ilvl="1" w:tplc="212CFC6A" w:tentative="1">
      <w:start w:val="1"/>
      <w:numFmt w:val="bullet"/>
      <w:lvlText w:val=""/>
      <w:lvlJc w:val="left"/>
      <w:pPr>
        <w:tabs>
          <w:tab w:val="num" w:pos="1440"/>
        </w:tabs>
        <w:ind w:left="1440" w:hanging="360"/>
      </w:pPr>
      <w:rPr>
        <w:rFonts w:ascii="Symbol" w:hAnsi="Symbol" w:hint="default"/>
      </w:rPr>
    </w:lvl>
    <w:lvl w:ilvl="2" w:tplc="2C2E3D74" w:tentative="1">
      <w:start w:val="1"/>
      <w:numFmt w:val="bullet"/>
      <w:lvlText w:val=""/>
      <w:lvlJc w:val="left"/>
      <w:pPr>
        <w:tabs>
          <w:tab w:val="num" w:pos="2160"/>
        </w:tabs>
        <w:ind w:left="2160" w:hanging="360"/>
      </w:pPr>
      <w:rPr>
        <w:rFonts w:ascii="Symbol" w:hAnsi="Symbol" w:hint="default"/>
      </w:rPr>
    </w:lvl>
    <w:lvl w:ilvl="3" w:tplc="EB3617CE" w:tentative="1">
      <w:start w:val="1"/>
      <w:numFmt w:val="bullet"/>
      <w:lvlText w:val=""/>
      <w:lvlJc w:val="left"/>
      <w:pPr>
        <w:tabs>
          <w:tab w:val="num" w:pos="2880"/>
        </w:tabs>
        <w:ind w:left="2880" w:hanging="360"/>
      </w:pPr>
      <w:rPr>
        <w:rFonts w:ascii="Symbol" w:hAnsi="Symbol" w:hint="default"/>
      </w:rPr>
    </w:lvl>
    <w:lvl w:ilvl="4" w:tplc="8592C106" w:tentative="1">
      <w:start w:val="1"/>
      <w:numFmt w:val="bullet"/>
      <w:lvlText w:val=""/>
      <w:lvlJc w:val="left"/>
      <w:pPr>
        <w:tabs>
          <w:tab w:val="num" w:pos="3600"/>
        </w:tabs>
        <w:ind w:left="3600" w:hanging="360"/>
      </w:pPr>
      <w:rPr>
        <w:rFonts w:ascii="Symbol" w:hAnsi="Symbol" w:hint="default"/>
      </w:rPr>
    </w:lvl>
    <w:lvl w:ilvl="5" w:tplc="8C4E3352" w:tentative="1">
      <w:start w:val="1"/>
      <w:numFmt w:val="bullet"/>
      <w:lvlText w:val=""/>
      <w:lvlJc w:val="left"/>
      <w:pPr>
        <w:tabs>
          <w:tab w:val="num" w:pos="4320"/>
        </w:tabs>
        <w:ind w:left="4320" w:hanging="360"/>
      </w:pPr>
      <w:rPr>
        <w:rFonts w:ascii="Symbol" w:hAnsi="Symbol" w:hint="default"/>
      </w:rPr>
    </w:lvl>
    <w:lvl w:ilvl="6" w:tplc="273480BA" w:tentative="1">
      <w:start w:val="1"/>
      <w:numFmt w:val="bullet"/>
      <w:lvlText w:val=""/>
      <w:lvlJc w:val="left"/>
      <w:pPr>
        <w:tabs>
          <w:tab w:val="num" w:pos="5040"/>
        </w:tabs>
        <w:ind w:left="5040" w:hanging="360"/>
      </w:pPr>
      <w:rPr>
        <w:rFonts w:ascii="Symbol" w:hAnsi="Symbol" w:hint="default"/>
      </w:rPr>
    </w:lvl>
    <w:lvl w:ilvl="7" w:tplc="F4CCC87A" w:tentative="1">
      <w:start w:val="1"/>
      <w:numFmt w:val="bullet"/>
      <w:lvlText w:val=""/>
      <w:lvlJc w:val="left"/>
      <w:pPr>
        <w:tabs>
          <w:tab w:val="num" w:pos="5760"/>
        </w:tabs>
        <w:ind w:left="5760" w:hanging="360"/>
      </w:pPr>
      <w:rPr>
        <w:rFonts w:ascii="Symbol" w:hAnsi="Symbol" w:hint="default"/>
      </w:rPr>
    </w:lvl>
    <w:lvl w:ilvl="8" w:tplc="6532A44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C402379"/>
    <w:multiLevelType w:val="multilevel"/>
    <w:tmpl w:val="2624B362"/>
    <w:lvl w:ilvl="0">
      <w:start w:val="6"/>
      <w:numFmt w:val="decimal"/>
      <w:lvlText w:val="%1"/>
      <w:lvlJc w:val="left"/>
      <w:pPr>
        <w:ind w:left="360" w:hanging="360"/>
      </w:pPr>
      <w:rPr>
        <w:rFonts w:hint="default"/>
      </w:rPr>
    </w:lvl>
    <w:lvl w:ilvl="1">
      <w:start w:val="3"/>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7" w15:restartNumberingAfterBreak="0">
    <w:nsid w:val="6F5849B7"/>
    <w:multiLevelType w:val="hybridMultilevel"/>
    <w:tmpl w:val="3870741A"/>
    <w:lvl w:ilvl="0" w:tplc="9C447036">
      <w:start w:val="1"/>
      <w:numFmt w:val="decimal"/>
      <w:lvlText w:val="%1)"/>
      <w:lvlJc w:val="left"/>
      <w:pPr>
        <w:tabs>
          <w:tab w:val="num" w:pos="927"/>
        </w:tabs>
        <w:ind w:left="927" w:hanging="360"/>
      </w:pPr>
      <w:rPr>
        <w:rFonts w:hint="default"/>
        <w:sz w:val="20"/>
        <w:vertAlign w:val="superscrip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8" w15:restartNumberingAfterBreak="0">
    <w:nsid w:val="74367BF4"/>
    <w:multiLevelType w:val="hybridMultilevel"/>
    <w:tmpl w:val="168409AC"/>
    <w:lvl w:ilvl="0" w:tplc="687AAC4E">
      <w:start w:val="1"/>
      <w:numFmt w:val="bullet"/>
      <w:lvlText w:val=""/>
      <w:lvlPicBulletId w:val="2"/>
      <w:lvlJc w:val="left"/>
      <w:pPr>
        <w:tabs>
          <w:tab w:val="num" w:pos="720"/>
        </w:tabs>
        <w:ind w:left="720" w:hanging="360"/>
      </w:pPr>
      <w:rPr>
        <w:rFonts w:ascii="Symbol" w:hAnsi="Symbol" w:hint="default"/>
      </w:rPr>
    </w:lvl>
    <w:lvl w:ilvl="1" w:tplc="AAA4DAF8" w:tentative="1">
      <w:start w:val="1"/>
      <w:numFmt w:val="bullet"/>
      <w:lvlText w:val=""/>
      <w:lvlJc w:val="left"/>
      <w:pPr>
        <w:tabs>
          <w:tab w:val="num" w:pos="1440"/>
        </w:tabs>
        <w:ind w:left="1440" w:hanging="360"/>
      </w:pPr>
      <w:rPr>
        <w:rFonts w:ascii="Symbol" w:hAnsi="Symbol" w:hint="default"/>
      </w:rPr>
    </w:lvl>
    <w:lvl w:ilvl="2" w:tplc="0986A6F2" w:tentative="1">
      <w:start w:val="1"/>
      <w:numFmt w:val="bullet"/>
      <w:lvlText w:val=""/>
      <w:lvlJc w:val="left"/>
      <w:pPr>
        <w:tabs>
          <w:tab w:val="num" w:pos="2160"/>
        </w:tabs>
        <w:ind w:left="2160" w:hanging="360"/>
      </w:pPr>
      <w:rPr>
        <w:rFonts w:ascii="Symbol" w:hAnsi="Symbol" w:hint="default"/>
      </w:rPr>
    </w:lvl>
    <w:lvl w:ilvl="3" w:tplc="30B86D36" w:tentative="1">
      <w:start w:val="1"/>
      <w:numFmt w:val="bullet"/>
      <w:lvlText w:val=""/>
      <w:lvlJc w:val="left"/>
      <w:pPr>
        <w:tabs>
          <w:tab w:val="num" w:pos="2880"/>
        </w:tabs>
        <w:ind w:left="2880" w:hanging="360"/>
      </w:pPr>
      <w:rPr>
        <w:rFonts w:ascii="Symbol" w:hAnsi="Symbol" w:hint="default"/>
      </w:rPr>
    </w:lvl>
    <w:lvl w:ilvl="4" w:tplc="485C8800" w:tentative="1">
      <w:start w:val="1"/>
      <w:numFmt w:val="bullet"/>
      <w:lvlText w:val=""/>
      <w:lvlJc w:val="left"/>
      <w:pPr>
        <w:tabs>
          <w:tab w:val="num" w:pos="3600"/>
        </w:tabs>
        <w:ind w:left="3600" w:hanging="360"/>
      </w:pPr>
      <w:rPr>
        <w:rFonts w:ascii="Symbol" w:hAnsi="Symbol" w:hint="default"/>
      </w:rPr>
    </w:lvl>
    <w:lvl w:ilvl="5" w:tplc="03FC375E" w:tentative="1">
      <w:start w:val="1"/>
      <w:numFmt w:val="bullet"/>
      <w:lvlText w:val=""/>
      <w:lvlJc w:val="left"/>
      <w:pPr>
        <w:tabs>
          <w:tab w:val="num" w:pos="4320"/>
        </w:tabs>
        <w:ind w:left="4320" w:hanging="360"/>
      </w:pPr>
      <w:rPr>
        <w:rFonts w:ascii="Symbol" w:hAnsi="Symbol" w:hint="default"/>
      </w:rPr>
    </w:lvl>
    <w:lvl w:ilvl="6" w:tplc="A06244FE" w:tentative="1">
      <w:start w:val="1"/>
      <w:numFmt w:val="bullet"/>
      <w:lvlText w:val=""/>
      <w:lvlJc w:val="left"/>
      <w:pPr>
        <w:tabs>
          <w:tab w:val="num" w:pos="5040"/>
        </w:tabs>
        <w:ind w:left="5040" w:hanging="360"/>
      </w:pPr>
      <w:rPr>
        <w:rFonts w:ascii="Symbol" w:hAnsi="Symbol" w:hint="default"/>
      </w:rPr>
    </w:lvl>
    <w:lvl w:ilvl="7" w:tplc="0F5A4A74" w:tentative="1">
      <w:start w:val="1"/>
      <w:numFmt w:val="bullet"/>
      <w:lvlText w:val=""/>
      <w:lvlJc w:val="left"/>
      <w:pPr>
        <w:tabs>
          <w:tab w:val="num" w:pos="5760"/>
        </w:tabs>
        <w:ind w:left="5760" w:hanging="360"/>
      </w:pPr>
      <w:rPr>
        <w:rFonts w:ascii="Symbol" w:hAnsi="Symbol" w:hint="default"/>
      </w:rPr>
    </w:lvl>
    <w:lvl w:ilvl="8" w:tplc="D96CAB9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B042708"/>
    <w:multiLevelType w:val="multilevel"/>
    <w:tmpl w:val="29028BB0"/>
    <w:lvl w:ilvl="0">
      <w:start w:val="5"/>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9"/>
      <w:numFmt w:val="decimal"/>
      <w:lvlText w:val="%1.%2.%3"/>
      <w:lvlJc w:val="left"/>
      <w:pPr>
        <w:ind w:left="1571"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6"/>
  </w:num>
  <w:num w:numId="5">
    <w:abstractNumId w:val="2"/>
  </w:num>
  <w:num w:numId="6">
    <w:abstractNumId w:val="7"/>
  </w:num>
  <w:num w:numId="7">
    <w:abstractNumId w:val="21"/>
  </w:num>
  <w:num w:numId="8">
    <w:abstractNumId w:val="19"/>
  </w:num>
  <w:num w:numId="9">
    <w:abstractNumId w:val="24"/>
  </w:num>
  <w:num w:numId="10">
    <w:abstractNumId w:val="20"/>
  </w:num>
  <w:num w:numId="11">
    <w:abstractNumId w:val="1"/>
  </w:num>
  <w:num w:numId="12">
    <w:abstractNumId w:val="9"/>
  </w:num>
  <w:num w:numId="13">
    <w:abstractNumId w:val="25"/>
  </w:num>
  <w:num w:numId="14">
    <w:abstractNumId w:val="6"/>
  </w:num>
  <w:num w:numId="15">
    <w:abstractNumId w:val="28"/>
  </w:num>
  <w:num w:numId="16">
    <w:abstractNumId w:val="12"/>
  </w:num>
  <w:num w:numId="17">
    <w:abstractNumId w:val="10"/>
  </w:num>
  <w:num w:numId="18">
    <w:abstractNumId w:val="8"/>
  </w:num>
  <w:num w:numId="19">
    <w:abstractNumId w:val="15"/>
  </w:num>
  <w:num w:numId="20">
    <w:abstractNumId w:val="27"/>
  </w:num>
  <w:num w:numId="21">
    <w:abstractNumId w:val="23"/>
  </w:num>
  <w:num w:numId="22">
    <w:abstractNumId w:val="0"/>
  </w:num>
  <w:num w:numId="23">
    <w:abstractNumId w:val="18"/>
  </w:num>
  <w:num w:numId="24">
    <w:abstractNumId w:val="17"/>
  </w:num>
  <w:num w:numId="25">
    <w:abstractNumId w:val="22"/>
  </w:num>
  <w:num w:numId="26">
    <w:abstractNumId w:val="29"/>
  </w:num>
  <w:num w:numId="27">
    <w:abstractNumId w:val="5"/>
  </w:num>
  <w:num w:numId="28">
    <w:abstractNumId w:val="3"/>
  </w:num>
  <w:num w:numId="29">
    <w:abstractNumId w:val="13"/>
  </w:num>
  <w:num w:numId="30">
    <w:abstractNumId w:val="26"/>
  </w:num>
  <w:num w:numId="3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32D4"/>
    <w:rsid w:val="000003FC"/>
    <w:rsid w:val="00000EB7"/>
    <w:rsid w:val="0000127E"/>
    <w:rsid w:val="00001C49"/>
    <w:rsid w:val="00001F3E"/>
    <w:rsid w:val="00002CC4"/>
    <w:rsid w:val="00004C91"/>
    <w:rsid w:val="0000579A"/>
    <w:rsid w:val="00006232"/>
    <w:rsid w:val="00007302"/>
    <w:rsid w:val="000136BB"/>
    <w:rsid w:val="00013ABE"/>
    <w:rsid w:val="00013DED"/>
    <w:rsid w:val="00014107"/>
    <w:rsid w:val="00020794"/>
    <w:rsid w:val="000220D2"/>
    <w:rsid w:val="0002213F"/>
    <w:rsid w:val="00022A0F"/>
    <w:rsid w:val="00022E91"/>
    <w:rsid w:val="000235FE"/>
    <w:rsid w:val="000265D5"/>
    <w:rsid w:val="000307EB"/>
    <w:rsid w:val="00030F56"/>
    <w:rsid w:val="00031698"/>
    <w:rsid w:val="000327A9"/>
    <w:rsid w:val="00032FEF"/>
    <w:rsid w:val="0003321A"/>
    <w:rsid w:val="00035BE3"/>
    <w:rsid w:val="00035E68"/>
    <w:rsid w:val="00037CD7"/>
    <w:rsid w:val="00040CEC"/>
    <w:rsid w:val="000415C3"/>
    <w:rsid w:val="00042168"/>
    <w:rsid w:val="00053DFB"/>
    <w:rsid w:val="000546BA"/>
    <w:rsid w:val="00054FE8"/>
    <w:rsid w:val="00055C35"/>
    <w:rsid w:val="00055D58"/>
    <w:rsid w:val="00056199"/>
    <w:rsid w:val="00060109"/>
    <w:rsid w:val="0006034C"/>
    <w:rsid w:val="0006127C"/>
    <w:rsid w:val="00063980"/>
    <w:rsid w:val="000644ED"/>
    <w:rsid w:val="000701A8"/>
    <w:rsid w:val="00070206"/>
    <w:rsid w:val="00070FDF"/>
    <w:rsid w:val="00074525"/>
    <w:rsid w:val="00074DDE"/>
    <w:rsid w:val="0007752A"/>
    <w:rsid w:val="00077D6F"/>
    <w:rsid w:val="00084826"/>
    <w:rsid w:val="00086BF1"/>
    <w:rsid w:val="000877D2"/>
    <w:rsid w:val="00094799"/>
    <w:rsid w:val="00094FFC"/>
    <w:rsid w:val="00097CCB"/>
    <w:rsid w:val="000A6411"/>
    <w:rsid w:val="000A6CFE"/>
    <w:rsid w:val="000A7870"/>
    <w:rsid w:val="000B0F6E"/>
    <w:rsid w:val="000B1BDE"/>
    <w:rsid w:val="000B223D"/>
    <w:rsid w:val="000B2841"/>
    <w:rsid w:val="000B2AB4"/>
    <w:rsid w:val="000C308B"/>
    <w:rsid w:val="000C3284"/>
    <w:rsid w:val="000C3550"/>
    <w:rsid w:val="000D0192"/>
    <w:rsid w:val="000D24EF"/>
    <w:rsid w:val="000D3BAE"/>
    <w:rsid w:val="000D3EA7"/>
    <w:rsid w:val="000D555B"/>
    <w:rsid w:val="000D6725"/>
    <w:rsid w:val="000D6B1F"/>
    <w:rsid w:val="000D6B42"/>
    <w:rsid w:val="000D7C8F"/>
    <w:rsid w:val="000E0915"/>
    <w:rsid w:val="000E167D"/>
    <w:rsid w:val="000E2B6E"/>
    <w:rsid w:val="000E5547"/>
    <w:rsid w:val="000E7300"/>
    <w:rsid w:val="000E7E9B"/>
    <w:rsid w:val="000F3085"/>
    <w:rsid w:val="000F3E20"/>
    <w:rsid w:val="000F6F41"/>
    <w:rsid w:val="000F78B2"/>
    <w:rsid w:val="000F7C28"/>
    <w:rsid w:val="001002C6"/>
    <w:rsid w:val="00101CD2"/>
    <w:rsid w:val="0010780A"/>
    <w:rsid w:val="00111033"/>
    <w:rsid w:val="0011145B"/>
    <w:rsid w:val="00111C43"/>
    <w:rsid w:val="001145A0"/>
    <w:rsid w:val="00115FE6"/>
    <w:rsid w:val="00116300"/>
    <w:rsid w:val="001170F7"/>
    <w:rsid w:val="001206F6"/>
    <w:rsid w:val="00120D82"/>
    <w:rsid w:val="00124F62"/>
    <w:rsid w:val="0012579D"/>
    <w:rsid w:val="00126C28"/>
    <w:rsid w:val="00127562"/>
    <w:rsid w:val="00131738"/>
    <w:rsid w:val="00135A1E"/>
    <w:rsid w:val="00136EC2"/>
    <w:rsid w:val="001457E2"/>
    <w:rsid w:val="00146925"/>
    <w:rsid w:val="00147515"/>
    <w:rsid w:val="00147D40"/>
    <w:rsid w:val="00150334"/>
    <w:rsid w:val="00150408"/>
    <w:rsid w:val="00152975"/>
    <w:rsid w:val="0015444C"/>
    <w:rsid w:val="00154ED1"/>
    <w:rsid w:val="001566AF"/>
    <w:rsid w:val="00157C4B"/>
    <w:rsid w:val="00161B33"/>
    <w:rsid w:val="00165E57"/>
    <w:rsid w:val="001708E0"/>
    <w:rsid w:val="00172CE9"/>
    <w:rsid w:val="00174C17"/>
    <w:rsid w:val="0017537B"/>
    <w:rsid w:val="00175C90"/>
    <w:rsid w:val="00180C56"/>
    <w:rsid w:val="00181B6D"/>
    <w:rsid w:val="0018274D"/>
    <w:rsid w:val="00184F5E"/>
    <w:rsid w:val="00186430"/>
    <w:rsid w:val="00186C5D"/>
    <w:rsid w:val="00190D9B"/>
    <w:rsid w:val="00192D79"/>
    <w:rsid w:val="00193BB1"/>
    <w:rsid w:val="00193F46"/>
    <w:rsid w:val="00194EB9"/>
    <w:rsid w:val="001955A4"/>
    <w:rsid w:val="0019753A"/>
    <w:rsid w:val="001A03C4"/>
    <w:rsid w:val="001A1AAA"/>
    <w:rsid w:val="001A1AB1"/>
    <w:rsid w:val="001A271D"/>
    <w:rsid w:val="001A4DB1"/>
    <w:rsid w:val="001A7D44"/>
    <w:rsid w:val="001B0A7E"/>
    <w:rsid w:val="001B2D70"/>
    <w:rsid w:val="001B40B6"/>
    <w:rsid w:val="001B4A89"/>
    <w:rsid w:val="001B617B"/>
    <w:rsid w:val="001B6777"/>
    <w:rsid w:val="001B6D35"/>
    <w:rsid w:val="001B7670"/>
    <w:rsid w:val="001B7744"/>
    <w:rsid w:val="001C5334"/>
    <w:rsid w:val="001C7524"/>
    <w:rsid w:val="001D3D03"/>
    <w:rsid w:val="001D6C17"/>
    <w:rsid w:val="001E318C"/>
    <w:rsid w:val="001E3DB5"/>
    <w:rsid w:val="001E6FF1"/>
    <w:rsid w:val="001E7E00"/>
    <w:rsid w:val="001F0974"/>
    <w:rsid w:val="001F09C9"/>
    <w:rsid w:val="001F0DCE"/>
    <w:rsid w:val="001F29C4"/>
    <w:rsid w:val="001F5B0D"/>
    <w:rsid w:val="001F72FB"/>
    <w:rsid w:val="002004EC"/>
    <w:rsid w:val="002040C0"/>
    <w:rsid w:val="002053BC"/>
    <w:rsid w:val="00205526"/>
    <w:rsid w:val="00213438"/>
    <w:rsid w:val="0021463A"/>
    <w:rsid w:val="002148D5"/>
    <w:rsid w:val="00216062"/>
    <w:rsid w:val="0022552F"/>
    <w:rsid w:val="0022561E"/>
    <w:rsid w:val="00225F44"/>
    <w:rsid w:val="00227B94"/>
    <w:rsid w:val="00227E17"/>
    <w:rsid w:val="00230666"/>
    <w:rsid w:val="002336CC"/>
    <w:rsid w:val="00240E67"/>
    <w:rsid w:val="00241F8C"/>
    <w:rsid w:val="002473FB"/>
    <w:rsid w:val="00251404"/>
    <w:rsid w:val="00253874"/>
    <w:rsid w:val="00253D33"/>
    <w:rsid w:val="002553F4"/>
    <w:rsid w:val="00256376"/>
    <w:rsid w:val="00262B41"/>
    <w:rsid w:val="00267E6E"/>
    <w:rsid w:val="00267FD5"/>
    <w:rsid w:val="0027270F"/>
    <w:rsid w:val="002729BC"/>
    <w:rsid w:val="00273422"/>
    <w:rsid w:val="00276174"/>
    <w:rsid w:val="0028262C"/>
    <w:rsid w:val="002863B1"/>
    <w:rsid w:val="002864CE"/>
    <w:rsid w:val="0028651A"/>
    <w:rsid w:val="002924E4"/>
    <w:rsid w:val="0029690A"/>
    <w:rsid w:val="00296B3D"/>
    <w:rsid w:val="002A3524"/>
    <w:rsid w:val="002A46C6"/>
    <w:rsid w:val="002A56AE"/>
    <w:rsid w:val="002A7611"/>
    <w:rsid w:val="002B42E5"/>
    <w:rsid w:val="002B5494"/>
    <w:rsid w:val="002B68EB"/>
    <w:rsid w:val="002B7538"/>
    <w:rsid w:val="002B7AC7"/>
    <w:rsid w:val="002C13DA"/>
    <w:rsid w:val="002C2B04"/>
    <w:rsid w:val="002C40A6"/>
    <w:rsid w:val="002C4BC6"/>
    <w:rsid w:val="002C5E19"/>
    <w:rsid w:val="002C5FE0"/>
    <w:rsid w:val="002D04D7"/>
    <w:rsid w:val="002D274B"/>
    <w:rsid w:val="002D412E"/>
    <w:rsid w:val="002D4832"/>
    <w:rsid w:val="002D7C12"/>
    <w:rsid w:val="002E0084"/>
    <w:rsid w:val="002E093A"/>
    <w:rsid w:val="002E3943"/>
    <w:rsid w:val="002E7D1D"/>
    <w:rsid w:val="002F0714"/>
    <w:rsid w:val="002F0905"/>
    <w:rsid w:val="002F175D"/>
    <w:rsid w:val="002F5E56"/>
    <w:rsid w:val="003000BA"/>
    <w:rsid w:val="00306BA5"/>
    <w:rsid w:val="00306DAA"/>
    <w:rsid w:val="00307DAB"/>
    <w:rsid w:val="00310F69"/>
    <w:rsid w:val="0031164F"/>
    <w:rsid w:val="00311F4C"/>
    <w:rsid w:val="00316FA8"/>
    <w:rsid w:val="00317265"/>
    <w:rsid w:val="003214D2"/>
    <w:rsid w:val="00321666"/>
    <w:rsid w:val="00321A14"/>
    <w:rsid w:val="00321D47"/>
    <w:rsid w:val="00325640"/>
    <w:rsid w:val="0032716A"/>
    <w:rsid w:val="003271C4"/>
    <w:rsid w:val="00333081"/>
    <w:rsid w:val="00334649"/>
    <w:rsid w:val="003356D8"/>
    <w:rsid w:val="00342781"/>
    <w:rsid w:val="0034442A"/>
    <w:rsid w:val="00346344"/>
    <w:rsid w:val="00346D0A"/>
    <w:rsid w:val="00355293"/>
    <w:rsid w:val="0035535E"/>
    <w:rsid w:val="00355C32"/>
    <w:rsid w:val="00356DE1"/>
    <w:rsid w:val="003573E9"/>
    <w:rsid w:val="00361655"/>
    <w:rsid w:val="00362BBC"/>
    <w:rsid w:val="00365EA9"/>
    <w:rsid w:val="00370711"/>
    <w:rsid w:val="003730C4"/>
    <w:rsid w:val="00375367"/>
    <w:rsid w:val="00376506"/>
    <w:rsid w:val="0038120D"/>
    <w:rsid w:val="00382F3E"/>
    <w:rsid w:val="00384C0C"/>
    <w:rsid w:val="0038508E"/>
    <w:rsid w:val="00386CF0"/>
    <w:rsid w:val="00387BBC"/>
    <w:rsid w:val="00390C27"/>
    <w:rsid w:val="0039131B"/>
    <w:rsid w:val="00391918"/>
    <w:rsid w:val="0039234E"/>
    <w:rsid w:val="00392AD5"/>
    <w:rsid w:val="003950DE"/>
    <w:rsid w:val="003A2454"/>
    <w:rsid w:val="003A24E7"/>
    <w:rsid w:val="003A622B"/>
    <w:rsid w:val="003A7DD1"/>
    <w:rsid w:val="003B1F0A"/>
    <w:rsid w:val="003B3012"/>
    <w:rsid w:val="003B56F0"/>
    <w:rsid w:val="003B5B14"/>
    <w:rsid w:val="003B627D"/>
    <w:rsid w:val="003B72F5"/>
    <w:rsid w:val="003B7E58"/>
    <w:rsid w:val="003C45AD"/>
    <w:rsid w:val="003C540C"/>
    <w:rsid w:val="003C748B"/>
    <w:rsid w:val="003D027D"/>
    <w:rsid w:val="003D397F"/>
    <w:rsid w:val="003D4B93"/>
    <w:rsid w:val="003D59D3"/>
    <w:rsid w:val="003D7510"/>
    <w:rsid w:val="003E0CE3"/>
    <w:rsid w:val="003E0F87"/>
    <w:rsid w:val="003E2C12"/>
    <w:rsid w:val="003E448F"/>
    <w:rsid w:val="003E45A6"/>
    <w:rsid w:val="003E46B6"/>
    <w:rsid w:val="003E6D8E"/>
    <w:rsid w:val="003E70EC"/>
    <w:rsid w:val="003F040A"/>
    <w:rsid w:val="003F0A9D"/>
    <w:rsid w:val="003F187B"/>
    <w:rsid w:val="003F5EAC"/>
    <w:rsid w:val="00403337"/>
    <w:rsid w:val="004061AC"/>
    <w:rsid w:val="004115EC"/>
    <w:rsid w:val="00411628"/>
    <w:rsid w:val="00412EC8"/>
    <w:rsid w:val="0041400B"/>
    <w:rsid w:val="0041550D"/>
    <w:rsid w:val="0041702B"/>
    <w:rsid w:val="004224B1"/>
    <w:rsid w:val="0042661D"/>
    <w:rsid w:val="00431F21"/>
    <w:rsid w:val="00437DFB"/>
    <w:rsid w:val="0044292C"/>
    <w:rsid w:val="00445D36"/>
    <w:rsid w:val="0045024A"/>
    <w:rsid w:val="00452FE7"/>
    <w:rsid w:val="00453C3B"/>
    <w:rsid w:val="00455C79"/>
    <w:rsid w:val="00455D5B"/>
    <w:rsid w:val="00456411"/>
    <w:rsid w:val="00456A42"/>
    <w:rsid w:val="004641A5"/>
    <w:rsid w:val="00464F2B"/>
    <w:rsid w:val="00466375"/>
    <w:rsid w:val="0046640A"/>
    <w:rsid w:val="0047000D"/>
    <w:rsid w:val="00471448"/>
    <w:rsid w:val="00472EC6"/>
    <w:rsid w:val="00472F79"/>
    <w:rsid w:val="004738B1"/>
    <w:rsid w:val="004743D7"/>
    <w:rsid w:val="00474A6A"/>
    <w:rsid w:val="004759E2"/>
    <w:rsid w:val="00480D78"/>
    <w:rsid w:val="00481CFF"/>
    <w:rsid w:val="00481F28"/>
    <w:rsid w:val="00482146"/>
    <w:rsid w:val="004822C3"/>
    <w:rsid w:val="00482FDB"/>
    <w:rsid w:val="0048355C"/>
    <w:rsid w:val="00484074"/>
    <w:rsid w:val="00485648"/>
    <w:rsid w:val="00487578"/>
    <w:rsid w:val="00492AAF"/>
    <w:rsid w:val="00494E89"/>
    <w:rsid w:val="004955F6"/>
    <w:rsid w:val="004977B5"/>
    <w:rsid w:val="004A2134"/>
    <w:rsid w:val="004A3390"/>
    <w:rsid w:val="004A4181"/>
    <w:rsid w:val="004A6285"/>
    <w:rsid w:val="004B020D"/>
    <w:rsid w:val="004B0829"/>
    <w:rsid w:val="004B0A93"/>
    <w:rsid w:val="004B25D2"/>
    <w:rsid w:val="004B5BBA"/>
    <w:rsid w:val="004B5F19"/>
    <w:rsid w:val="004C45E9"/>
    <w:rsid w:val="004C6AEE"/>
    <w:rsid w:val="004D62A1"/>
    <w:rsid w:val="004D64E1"/>
    <w:rsid w:val="004D65B3"/>
    <w:rsid w:val="004E1DD1"/>
    <w:rsid w:val="004E20C5"/>
    <w:rsid w:val="004E3E04"/>
    <w:rsid w:val="004E454D"/>
    <w:rsid w:val="004E5545"/>
    <w:rsid w:val="004E5D68"/>
    <w:rsid w:val="004E777D"/>
    <w:rsid w:val="004F3952"/>
    <w:rsid w:val="004F5313"/>
    <w:rsid w:val="004F5842"/>
    <w:rsid w:val="004F59A6"/>
    <w:rsid w:val="004F6D31"/>
    <w:rsid w:val="004F75D5"/>
    <w:rsid w:val="00500A48"/>
    <w:rsid w:val="005035B1"/>
    <w:rsid w:val="0050653A"/>
    <w:rsid w:val="00506864"/>
    <w:rsid w:val="0051041F"/>
    <w:rsid w:val="00510A97"/>
    <w:rsid w:val="0051344B"/>
    <w:rsid w:val="00514FBD"/>
    <w:rsid w:val="00516EA9"/>
    <w:rsid w:val="005210D1"/>
    <w:rsid w:val="00524059"/>
    <w:rsid w:val="00526B49"/>
    <w:rsid w:val="00526C71"/>
    <w:rsid w:val="0052719C"/>
    <w:rsid w:val="00527EAE"/>
    <w:rsid w:val="00531DE1"/>
    <w:rsid w:val="005332D4"/>
    <w:rsid w:val="0053342D"/>
    <w:rsid w:val="00533559"/>
    <w:rsid w:val="00534655"/>
    <w:rsid w:val="0054029C"/>
    <w:rsid w:val="00540A7B"/>
    <w:rsid w:val="005417B1"/>
    <w:rsid w:val="00541F6C"/>
    <w:rsid w:val="005422E5"/>
    <w:rsid w:val="00544A1F"/>
    <w:rsid w:val="00545F4D"/>
    <w:rsid w:val="00546AB7"/>
    <w:rsid w:val="0055070F"/>
    <w:rsid w:val="00551254"/>
    <w:rsid w:val="00552193"/>
    <w:rsid w:val="00552523"/>
    <w:rsid w:val="005534FA"/>
    <w:rsid w:val="005535B5"/>
    <w:rsid w:val="00553E73"/>
    <w:rsid w:val="00555D2F"/>
    <w:rsid w:val="00556948"/>
    <w:rsid w:val="00556E7D"/>
    <w:rsid w:val="00562955"/>
    <w:rsid w:val="00562FEB"/>
    <w:rsid w:val="005662FE"/>
    <w:rsid w:val="00566E27"/>
    <w:rsid w:val="00571008"/>
    <w:rsid w:val="00573E88"/>
    <w:rsid w:val="00580D98"/>
    <w:rsid w:val="005837AE"/>
    <w:rsid w:val="00585CF1"/>
    <w:rsid w:val="005906EA"/>
    <w:rsid w:val="00591BF2"/>
    <w:rsid w:val="00594628"/>
    <w:rsid w:val="00594917"/>
    <w:rsid w:val="005969A6"/>
    <w:rsid w:val="005A28DE"/>
    <w:rsid w:val="005A3EA8"/>
    <w:rsid w:val="005B2611"/>
    <w:rsid w:val="005B3338"/>
    <w:rsid w:val="005B3D56"/>
    <w:rsid w:val="005B71B3"/>
    <w:rsid w:val="005B71EF"/>
    <w:rsid w:val="005C3CFC"/>
    <w:rsid w:val="005C4856"/>
    <w:rsid w:val="005C6968"/>
    <w:rsid w:val="005C6B84"/>
    <w:rsid w:val="005C7522"/>
    <w:rsid w:val="005C7AA3"/>
    <w:rsid w:val="005D0C5A"/>
    <w:rsid w:val="005D1D66"/>
    <w:rsid w:val="005E0B47"/>
    <w:rsid w:val="005E1687"/>
    <w:rsid w:val="005E3549"/>
    <w:rsid w:val="005E7E34"/>
    <w:rsid w:val="005F1A19"/>
    <w:rsid w:val="005F24A8"/>
    <w:rsid w:val="005F434E"/>
    <w:rsid w:val="005F5909"/>
    <w:rsid w:val="005F6087"/>
    <w:rsid w:val="00603439"/>
    <w:rsid w:val="00604C18"/>
    <w:rsid w:val="00605532"/>
    <w:rsid w:val="0061074A"/>
    <w:rsid w:val="00611043"/>
    <w:rsid w:val="00611DD8"/>
    <w:rsid w:val="00611F9E"/>
    <w:rsid w:val="00615A92"/>
    <w:rsid w:val="0061624E"/>
    <w:rsid w:val="006202BE"/>
    <w:rsid w:val="00621079"/>
    <w:rsid w:val="00623F47"/>
    <w:rsid w:val="00625D3F"/>
    <w:rsid w:val="006278FF"/>
    <w:rsid w:val="00627F9B"/>
    <w:rsid w:val="00630B5A"/>
    <w:rsid w:val="006321AF"/>
    <w:rsid w:val="006379FE"/>
    <w:rsid w:val="00642734"/>
    <w:rsid w:val="00642737"/>
    <w:rsid w:val="0064334B"/>
    <w:rsid w:val="006444EA"/>
    <w:rsid w:val="0064543A"/>
    <w:rsid w:val="00653E0F"/>
    <w:rsid w:val="00655C38"/>
    <w:rsid w:val="0065751E"/>
    <w:rsid w:val="00657BB5"/>
    <w:rsid w:val="00660326"/>
    <w:rsid w:val="00660842"/>
    <w:rsid w:val="00662A29"/>
    <w:rsid w:val="00663ECB"/>
    <w:rsid w:val="0066465C"/>
    <w:rsid w:val="00665AEC"/>
    <w:rsid w:val="006673BF"/>
    <w:rsid w:val="006703AE"/>
    <w:rsid w:val="0067331F"/>
    <w:rsid w:val="00673627"/>
    <w:rsid w:val="00676680"/>
    <w:rsid w:val="0067701A"/>
    <w:rsid w:val="006774BB"/>
    <w:rsid w:val="00681CD6"/>
    <w:rsid w:val="00683A7C"/>
    <w:rsid w:val="0068428D"/>
    <w:rsid w:val="00686301"/>
    <w:rsid w:val="00686461"/>
    <w:rsid w:val="00687915"/>
    <w:rsid w:val="00693A65"/>
    <w:rsid w:val="006963B0"/>
    <w:rsid w:val="0069692C"/>
    <w:rsid w:val="00696F5B"/>
    <w:rsid w:val="006A6718"/>
    <w:rsid w:val="006A6E91"/>
    <w:rsid w:val="006A76D8"/>
    <w:rsid w:val="006B17C3"/>
    <w:rsid w:val="006B1A11"/>
    <w:rsid w:val="006B2F89"/>
    <w:rsid w:val="006B542E"/>
    <w:rsid w:val="006B57E4"/>
    <w:rsid w:val="006B6CAB"/>
    <w:rsid w:val="006B7F08"/>
    <w:rsid w:val="006C1209"/>
    <w:rsid w:val="006C53B1"/>
    <w:rsid w:val="006C6C61"/>
    <w:rsid w:val="006D0635"/>
    <w:rsid w:val="006D26FE"/>
    <w:rsid w:val="006D2810"/>
    <w:rsid w:val="006D525A"/>
    <w:rsid w:val="006D57E3"/>
    <w:rsid w:val="006D7C77"/>
    <w:rsid w:val="006E0A85"/>
    <w:rsid w:val="006E51F9"/>
    <w:rsid w:val="006E6F5F"/>
    <w:rsid w:val="006E7569"/>
    <w:rsid w:val="006E7FBF"/>
    <w:rsid w:val="0070258E"/>
    <w:rsid w:val="00703ACA"/>
    <w:rsid w:val="00704D80"/>
    <w:rsid w:val="00705843"/>
    <w:rsid w:val="00706735"/>
    <w:rsid w:val="00707D83"/>
    <w:rsid w:val="00710D1E"/>
    <w:rsid w:val="00714021"/>
    <w:rsid w:val="00715C4C"/>
    <w:rsid w:val="00716DB3"/>
    <w:rsid w:val="0072135F"/>
    <w:rsid w:val="00722148"/>
    <w:rsid w:val="00724229"/>
    <w:rsid w:val="007254D8"/>
    <w:rsid w:val="007265E2"/>
    <w:rsid w:val="007332CA"/>
    <w:rsid w:val="00741255"/>
    <w:rsid w:val="00742BD6"/>
    <w:rsid w:val="007454A4"/>
    <w:rsid w:val="007467EA"/>
    <w:rsid w:val="0075206E"/>
    <w:rsid w:val="00753148"/>
    <w:rsid w:val="00753411"/>
    <w:rsid w:val="007668EA"/>
    <w:rsid w:val="007710C7"/>
    <w:rsid w:val="00773542"/>
    <w:rsid w:val="00774CD1"/>
    <w:rsid w:val="007772D4"/>
    <w:rsid w:val="007815FC"/>
    <w:rsid w:val="00781A69"/>
    <w:rsid w:val="00781C3C"/>
    <w:rsid w:val="00782750"/>
    <w:rsid w:val="00783E32"/>
    <w:rsid w:val="00785989"/>
    <w:rsid w:val="0078616D"/>
    <w:rsid w:val="007866B3"/>
    <w:rsid w:val="00786CEA"/>
    <w:rsid w:val="00794428"/>
    <w:rsid w:val="007948B0"/>
    <w:rsid w:val="00795360"/>
    <w:rsid w:val="007A5A56"/>
    <w:rsid w:val="007A68F7"/>
    <w:rsid w:val="007B1A6D"/>
    <w:rsid w:val="007B1FA4"/>
    <w:rsid w:val="007B28EF"/>
    <w:rsid w:val="007B4A07"/>
    <w:rsid w:val="007B5D06"/>
    <w:rsid w:val="007B69BB"/>
    <w:rsid w:val="007B7994"/>
    <w:rsid w:val="007C10DA"/>
    <w:rsid w:val="007C3E56"/>
    <w:rsid w:val="007C52D8"/>
    <w:rsid w:val="007D07D4"/>
    <w:rsid w:val="007D6474"/>
    <w:rsid w:val="007D66ED"/>
    <w:rsid w:val="007D73FD"/>
    <w:rsid w:val="007D7DFA"/>
    <w:rsid w:val="007E0BAE"/>
    <w:rsid w:val="007E7B71"/>
    <w:rsid w:val="007F06A8"/>
    <w:rsid w:val="007F19C0"/>
    <w:rsid w:val="007F266F"/>
    <w:rsid w:val="007F64BE"/>
    <w:rsid w:val="00800E4B"/>
    <w:rsid w:val="00800EC7"/>
    <w:rsid w:val="0080123D"/>
    <w:rsid w:val="00802116"/>
    <w:rsid w:val="008041A4"/>
    <w:rsid w:val="00804A65"/>
    <w:rsid w:val="00806124"/>
    <w:rsid w:val="00814334"/>
    <w:rsid w:val="0081556F"/>
    <w:rsid w:val="0081649C"/>
    <w:rsid w:val="00821176"/>
    <w:rsid w:val="00825B9C"/>
    <w:rsid w:val="00825E36"/>
    <w:rsid w:val="00826E28"/>
    <w:rsid w:val="00827AD7"/>
    <w:rsid w:val="00831F00"/>
    <w:rsid w:val="0084213B"/>
    <w:rsid w:val="0084346F"/>
    <w:rsid w:val="00846BE3"/>
    <w:rsid w:val="00850B40"/>
    <w:rsid w:val="00850BDE"/>
    <w:rsid w:val="00856697"/>
    <w:rsid w:val="008579CF"/>
    <w:rsid w:val="0086084A"/>
    <w:rsid w:val="00860D28"/>
    <w:rsid w:val="00860F1E"/>
    <w:rsid w:val="008618B5"/>
    <w:rsid w:val="008619FA"/>
    <w:rsid w:val="008624CE"/>
    <w:rsid w:val="00863ACE"/>
    <w:rsid w:val="00864BA5"/>
    <w:rsid w:val="0086511C"/>
    <w:rsid w:val="0087134E"/>
    <w:rsid w:val="00871E8B"/>
    <w:rsid w:val="00872FB2"/>
    <w:rsid w:val="00875BDC"/>
    <w:rsid w:val="0087663A"/>
    <w:rsid w:val="008768E1"/>
    <w:rsid w:val="008800F8"/>
    <w:rsid w:val="008813F3"/>
    <w:rsid w:val="008822AD"/>
    <w:rsid w:val="008837E2"/>
    <w:rsid w:val="008860D1"/>
    <w:rsid w:val="008866B9"/>
    <w:rsid w:val="00886AF9"/>
    <w:rsid w:val="008872E2"/>
    <w:rsid w:val="008900A2"/>
    <w:rsid w:val="00891026"/>
    <w:rsid w:val="00892467"/>
    <w:rsid w:val="00893269"/>
    <w:rsid w:val="008956C3"/>
    <w:rsid w:val="008968D9"/>
    <w:rsid w:val="008A0FF8"/>
    <w:rsid w:val="008A28DD"/>
    <w:rsid w:val="008A2DF0"/>
    <w:rsid w:val="008A3857"/>
    <w:rsid w:val="008A3FC7"/>
    <w:rsid w:val="008A487F"/>
    <w:rsid w:val="008A7740"/>
    <w:rsid w:val="008B2D67"/>
    <w:rsid w:val="008B4594"/>
    <w:rsid w:val="008B4C40"/>
    <w:rsid w:val="008B5292"/>
    <w:rsid w:val="008B7956"/>
    <w:rsid w:val="008C08AA"/>
    <w:rsid w:val="008C3F2E"/>
    <w:rsid w:val="008C46BA"/>
    <w:rsid w:val="008C6181"/>
    <w:rsid w:val="008C66D4"/>
    <w:rsid w:val="008C76E6"/>
    <w:rsid w:val="008D4A1E"/>
    <w:rsid w:val="008D6BA3"/>
    <w:rsid w:val="008D7B09"/>
    <w:rsid w:val="008E00CB"/>
    <w:rsid w:val="008E09A2"/>
    <w:rsid w:val="008E22BB"/>
    <w:rsid w:val="008E432C"/>
    <w:rsid w:val="008F4F34"/>
    <w:rsid w:val="008F565B"/>
    <w:rsid w:val="008F6014"/>
    <w:rsid w:val="008F7398"/>
    <w:rsid w:val="008F760E"/>
    <w:rsid w:val="00906A25"/>
    <w:rsid w:val="00912522"/>
    <w:rsid w:val="009128C4"/>
    <w:rsid w:val="00913C28"/>
    <w:rsid w:val="00914A3D"/>
    <w:rsid w:val="00914B60"/>
    <w:rsid w:val="00914D0E"/>
    <w:rsid w:val="009174FC"/>
    <w:rsid w:val="00917F77"/>
    <w:rsid w:val="009201CB"/>
    <w:rsid w:val="009202DA"/>
    <w:rsid w:val="00922B68"/>
    <w:rsid w:val="00922E26"/>
    <w:rsid w:val="0092471C"/>
    <w:rsid w:val="009252AA"/>
    <w:rsid w:val="00926857"/>
    <w:rsid w:val="0092741D"/>
    <w:rsid w:val="00927939"/>
    <w:rsid w:val="00931A11"/>
    <w:rsid w:val="00933E0A"/>
    <w:rsid w:val="009371F9"/>
    <w:rsid w:val="00937A68"/>
    <w:rsid w:val="00943750"/>
    <w:rsid w:val="009448AC"/>
    <w:rsid w:val="009470F4"/>
    <w:rsid w:val="00947970"/>
    <w:rsid w:val="00947ACC"/>
    <w:rsid w:val="00950AE3"/>
    <w:rsid w:val="00951247"/>
    <w:rsid w:val="00952662"/>
    <w:rsid w:val="009531DB"/>
    <w:rsid w:val="00953217"/>
    <w:rsid w:val="0095440A"/>
    <w:rsid w:val="00961ADA"/>
    <w:rsid w:val="00962B23"/>
    <w:rsid w:val="00965631"/>
    <w:rsid w:val="0096596F"/>
    <w:rsid w:val="009678ED"/>
    <w:rsid w:val="0097260E"/>
    <w:rsid w:val="00974DF7"/>
    <w:rsid w:val="00975F6E"/>
    <w:rsid w:val="00976C7C"/>
    <w:rsid w:val="00976F0F"/>
    <w:rsid w:val="009801C8"/>
    <w:rsid w:val="00981ACF"/>
    <w:rsid w:val="00983615"/>
    <w:rsid w:val="00984EDD"/>
    <w:rsid w:val="00985F1A"/>
    <w:rsid w:val="00987D83"/>
    <w:rsid w:val="009909CC"/>
    <w:rsid w:val="00992ED0"/>
    <w:rsid w:val="0099533D"/>
    <w:rsid w:val="00997820"/>
    <w:rsid w:val="00997DCD"/>
    <w:rsid w:val="009A039C"/>
    <w:rsid w:val="009A040A"/>
    <w:rsid w:val="009A0FD5"/>
    <w:rsid w:val="009A5F26"/>
    <w:rsid w:val="009A69AC"/>
    <w:rsid w:val="009A7052"/>
    <w:rsid w:val="009A730D"/>
    <w:rsid w:val="009B0FBB"/>
    <w:rsid w:val="009B325E"/>
    <w:rsid w:val="009B5255"/>
    <w:rsid w:val="009B6045"/>
    <w:rsid w:val="009B6B11"/>
    <w:rsid w:val="009B6ED8"/>
    <w:rsid w:val="009C0442"/>
    <w:rsid w:val="009C2E03"/>
    <w:rsid w:val="009C51E8"/>
    <w:rsid w:val="009D0C32"/>
    <w:rsid w:val="009D3A65"/>
    <w:rsid w:val="009D440E"/>
    <w:rsid w:val="009D6EFD"/>
    <w:rsid w:val="009D71B1"/>
    <w:rsid w:val="009E300F"/>
    <w:rsid w:val="009E4CFC"/>
    <w:rsid w:val="009E5B69"/>
    <w:rsid w:val="009F08DD"/>
    <w:rsid w:val="009F0F62"/>
    <w:rsid w:val="009F1BE5"/>
    <w:rsid w:val="009F2874"/>
    <w:rsid w:val="00A01F3F"/>
    <w:rsid w:val="00A036BC"/>
    <w:rsid w:val="00A03C73"/>
    <w:rsid w:val="00A044A7"/>
    <w:rsid w:val="00A04CC2"/>
    <w:rsid w:val="00A10052"/>
    <w:rsid w:val="00A11755"/>
    <w:rsid w:val="00A126F9"/>
    <w:rsid w:val="00A13272"/>
    <w:rsid w:val="00A14216"/>
    <w:rsid w:val="00A143BE"/>
    <w:rsid w:val="00A1504C"/>
    <w:rsid w:val="00A233A4"/>
    <w:rsid w:val="00A2763E"/>
    <w:rsid w:val="00A306C5"/>
    <w:rsid w:val="00A31260"/>
    <w:rsid w:val="00A317C2"/>
    <w:rsid w:val="00A37379"/>
    <w:rsid w:val="00A4172B"/>
    <w:rsid w:val="00A4304A"/>
    <w:rsid w:val="00A5025D"/>
    <w:rsid w:val="00A5641D"/>
    <w:rsid w:val="00A60451"/>
    <w:rsid w:val="00A605A0"/>
    <w:rsid w:val="00A60F84"/>
    <w:rsid w:val="00A6145A"/>
    <w:rsid w:val="00A634D0"/>
    <w:rsid w:val="00A64F5A"/>
    <w:rsid w:val="00A6521C"/>
    <w:rsid w:val="00A704EB"/>
    <w:rsid w:val="00A713A1"/>
    <w:rsid w:val="00A713CA"/>
    <w:rsid w:val="00A71F7B"/>
    <w:rsid w:val="00A74239"/>
    <w:rsid w:val="00A74B00"/>
    <w:rsid w:val="00A75255"/>
    <w:rsid w:val="00A7611F"/>
    <w:rsid w:val="00A77D6A"/>
    <w:rsid w:val="00A813FC"/>
    <w:rsid w:val="00A81AD3"/>
    <w:rsid w:val="00A8448C"/>
    <w:rsid w:val="00A85A58"/>
    <w:rsid w:val="00A86C37"/>
    <w:rsid w:val="00A86E9B"/>
    <w:rsid w:val="00A901C6"/>
    <w:rsid w:val="00A91582"/>
    <w:rsid w:val="00A921FC"/>
    <w:rsid w:val="00A934D7"/>
    <w:rsid w:val="00A9681A"/>
    <w:rsid w:val="00A97E6B"/>
    <w:rsid w:val="00AA10AD"/>
    <w:rsid w:val="00AA4B7C"/>
    <w:rsid w:val="00AA5579"/>
    <w:rsid w:val="00AA5B6B"/>
    <w:rsid w:val="00AA63E9"/>
    <w:rsid w:val="00AA71D5"/>
    <w:rsid w:val="00AA733B"/>
    <w:rsid w:val="00AB3183"/>
    <w:rsid w:val="00AB5E62"/>
    <w:rsid w:val="00AC0DB7"/>
    <w:rsid w:val="00AC168E"/>
    <w:rsid w:val="00AC1CAE"/>
    <w:rsid w:val="00AC2028"/>
    <w:rsid w:val="00AC2AA0"/>
    <w:rsid w:val="00AC45E7"/>
    <w:rsid w:val="00AC4C7E"/>
    <w:rsid w:val="00AC5139"/>
    <w:rsid w:val="00AC6241"/>
    <w:rsid w:val="00AC6FB5"/>
    <w:rsid w:val="00AC7616"/>
    <w:rsid w:val="00AC7FB9"/>
    <w:rsid w:val="00AD118F"/>
    <w:rsid w:val="00AD497A"/>
    <w:rsid w:val="00AD6234"/>
    <w:rsid w:val="00AD76F4"/>
    <w:rsid w:val="00AE4D91"/>
    <w:rsid w:val="00AE76DB"/>
    <w:rsid w:val="00AF17CB"/>
    <w:rsid w:val="00AF2E8C"/>
    <w:rsid w:val="00AF3EDF"/>
    <w:rsid w:val="00AF6B62"/>
    <w:rsid w:val="00B039D7"/>
    <w:rsid w:val="00B040DA"/>
    <w:rsid w:val="00B058BE"/>
    <w:rsid w:val="00B074EB"/>
    <w:rsid w:val="00B13C07"/>
    <w:rsid w:val="00B17642"/>
    <w:rsid w:val="00B1783B"/>
    <w:rsid w:val="00B20B2D"/>
    <w:rsid w:val="00B21C70"/>
    <w:rsid w:val="00B22C71"/>
    <w:rsid w:val="00B25822"/>
    <w:rsid w:val="00B25CF6"/>
    <w:rsid w:val="00B27BF0"/>
    <w:rsid w:val="00B35285"/>
    <w:rsid w:val="00B40498"/>
    <w:rsid w:val="00B404F1"/>
    <w:rsid w:val="00B40DAD"/>
    <w:rsid w:val="00B41FDB"/>
    <w:rsid w:val="00B45861"/>
    <w:rsid w:val="00B45D07"/>
    <w:rsid w:val="00B46470"/>
    <w:rsid w:val="00B50648"/>
    <w:rsid w:val="00B506DC"/>
    <w:rsid w:val="00B52B2E"/>
    <w:rsid w:val="00B52E2B"/>
    <w:rsid w:val="00B5346C"/>
    <w:rsid w:val="00B55121"/>
    <w:rsid w:val="00B5565B"/>
    <w:rsid w:val="00B5649B"/>
    <w:rsid w:val="00B615B3"/>
    <w:rsid w:val="00B6327C"/>
    <w:rsid w:val="00B6375D"/>
    <w:rsid w:val="00B6547D"/>
    <w:rsid w:val="00B6553B"/>
    <w:rsid w:val="00B66B74"/>
    <w:rsid w:val="00B7001B"/>
    <w:rsid w:val="00B72A23"/>
    <w:rsid w:val="00B73D47"/>
    <w:rsid w:val="00B74107"/>
    <w:rsid w:val="00B76A44"/>
    <w:rsid w:val="00B77F63"/>
    <w:rsid w:val="00B815C3"/>
    <w:rsid w:val="00B844A0"/>
    <w:rsid w:val="00B84B13"/>
    <w:rsid w:val="00B84C71"/>
    <w:rsid w:val="00B8500B"/>
    <w:rsid w:val="00B8532D"/>
    <w:rsid w:val="00B85E61"/>
    <w:rsid w:val="00B87D33"/>
    <w:rsid w:val="00B92431"/>
    <w:rsid w:val="00B95846"/>
    <w:rsid w:val="00B96267"/>
    <w:rsid w:val="00BA0070"/>
    <w:rsid w:val="00BA1039"/>
    <w:rsid w:val="00BA35BD"/>
    <w:rsid w:val="00BA42E2"/>
    <w:rsid w:val="00BA43E3"/>
    <w:rsid w:val="00BA5F20"/>
    <w:rsid w:val="00BB2394"/>
    <w:rsid w:val="00BB29D5"/>
    <w:rsid w:val="00BB59B1"/>
    <w:rsid w:val="00BB6174"/>
    <w:rsid w:val="00BB6719"/>
    <w:rsid w:val="00BB6C1B"/>
    <w:rsid w:val="00BB7BB0"/>
    <w:rsid w:val="00BC1322"/>
    <w:rsid w:val="00BC1851"/>
    <w:rsid w:val="00BC327A"/>
    <w:rsid w:val="00BC3BE7"/>
    <w:rsid w:val="00BC748F"/>
    <w:rsid w:val="00BC77C1"/>
    <w:rsid w:val="00BD12AC"/>
    <w:rsid w:val="00BD1559"/>
    <w:rsid w:val="00BD4B4D"/>
    <w:rsid w:val="00BD4C90"/>
    <w:rsid w:val="00BD547A"/>
    <w:rsid w:val="00BD54B4"/>
    <w:rsid w:val="00BE0508"/>
    <w:rsid w:val="00BE4246"/>
    <w:rsid w:val="00BE5DA9"/>
    <w:rsid w:val="00BE7D1D"/>
    <w:rsid w:val="00BE7E03"/>
    <w:rsid w:val="00BF136D"/>
    <w:rsid w:val="00BF15CE"/>
    <w:rsid w:val="00BF2527"/>
    <w:rsid w:val="00BF2928"/>
    <w:rsid w:val="00BF2C4F"/>
    <w:rsid w:val="00BF3335"/>
    <w:rsid w:val="00BF6B1D"/>
    <w:rsid w:val="00BF75C6"/>
    <w:rsid w:val="00BF7E5B"/>
    <w:rsid w:val="00C0001A"/>
    <w:rsid w:val="00C039CD"/>
    <w:rsid w:val="00C10D57"/>
    <w:rsid w:val="00C10E33"/>
    <w:rsid w:val="00C11017"/>
    <w:rsid w:val="00C12049"/>
    <w:rsid w:val="00C122F9"/>
    <w:rsid w:val="00C16936"/>
    <w:rsid w:val="00C17F9B"/>
    <w:rsid w:val="00C2058F"/>
    <w:rsid w:val="00C20A0A"/>
    <w:rsid w:val="00C2138D"/>
    <w:rsid w:val="00C230E2"/>
    <w:rsid w:val="00C26AA7"/>
    <w:rsid w:val="00C3008C"/>
    <w:rsid w:val="00C34790"/>
    <w:rsid w:val="00C3613D"/>
    <w:rsid w:val="00C36AEA"/>
    <w:rsid w:val="00C36F47"/>
    <w:rsid w:val="00C401F3"/>
    <w:rsid w:val="00C407FF"/>
    <w:rsid w:val="00C415FE"/>
    <w:rsid w:val="00C41E8A"/>
    <w:rsid w:val="00C42261"/>
    <w:rsid w:val="00C4323B"/>
    <w:rsid w:val="00C434EC"/>
    <w:rsid w:val="00C43DC2"/>
    <w:rsid w:val="00C440A2"/>
    <w:rsid w:val="00C441EF"/>
    <w:rsid w:val="00C5091D"/>
    <w:rsid w:val="00C51892"/>
    <w:rsid w:val="00C54D91"/>
    <w:rsid w:val="00C55813"/>
    <w:rsid w:val="00C57A44"/>
    <w:rsid w:val="00C609E3"/>
    <w:rsid w:val="00C61490"/>
    <w:rsid w:val="00C65574"/>
    <w:rsid w:val="00C72143"/>
    <w:rsid w:val="00C764AA"/>
    <w:rsid w:val="00C770EF"/>
    <w:rsid w:val="00C77E26"/>
    <w:rsid w:val="00C80315"/>
    <w:rsid w:val="00C80438"/>
    <w:rsid w:val="00C804B0"/>
    <w:rsid w:val="00C831F3"/>
    <w:rsid w:val="00C83798"/>
    <w:rsid w:val="00C85131"/>
    <w:rsid w:val="00C85B2A"/>
    <w:rsid w:val="00C87B1D"/>
    <w:rsid w:val="00C9249B"/>
    <w:rsid w:val="00C934F1"/>
    <w:rsid w:val="00C93CBF"/>
    <w:rsid w:val="00C940E2"/>
    <w:rsid w:val="00C9418A"/>
    <w:rsid w:val="00C94C86"/>
    <w:rsid w:val="00C9509E"/>
    <w:rsid w:val="00C967F5"/>
    <w:rsid w:val="00CA00C1"/>
    <w:rsid w:val="00CA1665"/>
    <w:rsid w:val="00CA5D5B"/>
    <w:rsid w:val="00CA66A6"/>
    <w:rsid w:val="00CB1ED5"/>
    <w:rsid w:val="00CB225C"/>
    <w:rsid w:val="00CB3160"/>
    <w:rsid w:val="00CB45AC"/>
    <w:rsid w:val="00CB662E"/>
    <w:rsid w:val="00CB68EE"/>
    <w:rsid w:val="00CC3406"/>
    <w:rsid w:val="00CC5233"/>
    <w:rsid w:val="00CC6273"/>
    <w:rsid w:val="00CC6DA8"/>
    <w:rsid w:val="00CD15D0"/>
    <w:rsid w:val="00CD26F6"/>
    <w:rsid w:val="00CD28DC"/>
    <w:rsid w:val="00CD6B56"/>
    <w:rsid w:val="00CD7949"/>
    <w:rsid w:val="00CE0990"/>
    <w:rsid w:val="00CE2DB7"/>
    <w:rsid w:val="00CE66DA"/>
    <w:rsid w:val="00CE6EEC"/>
    <w:rsid w:val="00CE76E4"/>
    <w:rsid w:val="00CF3AE8"/>
    <w:rsid w:val="00CF4B84"/>
    <w:rsid w:val="00CF5198"/>
    <w:rsid w:val="00CF64AC"/>
    <w:rsid w:val="00CF7127"/>
    <w:rsid w:val="00CF7270"/>
    <w:rsid w:val="00CF7BE8"/>
    <w:rsid w:val="00D00137"/>
    <w:rsid w:val="00D00376"/>
    <w:rsid w:val="00D03AE1"/>
    <w:rsid w:val="00D06B37"/>
    <w:rsid w:val="00D07DC6"/>
    <w:rsid w:val="00D213B3"/>
    <w:rsid w:val="00D21617"/>
    <w:rsid w:val="00D21695"/>
    <w:rsid w:val="00D24D54"/>
    <w:rsid w:val="00D267B8"/>
    <w:rsid w:val="00D267DF"/>
    <w:rsid w:val="00D270AB"/>
    <w:rsid w:val="00D31828"/>
    <w:rsid w:val="00D322C8"/>
    <w:rsid w:val="00D32788"/>
    <w:rsid w:val="00D36362"/>
    <w:rsid w:val="00D37133"/>
    <w:rsid w:val="00D37A11"/>
    <w:rsid w:val="00D4066A"/>
    <w:rsid w:val="00D40B90"/>
    <w:rsid w:val="00D4173E"/>
    <w:rsid w:val="00D447B1"/>
    <w:rsid w:val="00D46EB7"/>
    <w:rsid w:val="00D51D6F"/>
    <w:rsid w:val="00D565D6"/>
    <w:rsid w:val="00D56AFA"/>
    <w:rsid w:val="00D60026"/>
    <w:rsid w:val="00D626E8"/>
    <w:rsid w:val="00D630C3"/>
    <w:rsid w:val="00D64C45"/>
    <w:rsid w:val="00D66DFD"/>
    <w:rsid w:val="00D67A09"/>
    <w:rsid w:val="00D71041"/>
    <w:rsid w:val="00D7447D"/>
    <w:rsid w:val="00D76ED5"/>
    <w:rsid w:val="00D770C8"/>
    <w:rsid w:val="00D82946"/>
    <w:rsid w:val="00D82F3F"/>
    <w:rsid w:val="00D831D7"/>
    <w:rsid w:val="00D858B2"/>
    <w:rsid w:val="00D85DFE"/>
    <w:rsid w:val="00D90D2A"/>
    <w:rsid w:val="00D928E7"/>
    <w:rsid w:val="00D9428C"/>
    <w:rsid w:val="00D95373"/>
    <w:rsid w:val="00D95A7C"/>
    <w:rsid w:val="00D97BAC"/>
    <w:rsid w:val="00DA1913"/>
    <w:rsid w:val="00DA1C84"/>
    <w:rsid w:val="00DA4CF4"/>
    <w:rsid w:val="00DB0394"/>
    <w:rsid w:val="00DC1326"/>
    <w:rsid w:val="00DC4971"/>
    <w:rsid w:val="00DC513D"/>
    <w:rsid w:val="00DC5362"/>
    <w:rsid w:val="00DC622C"/>
    <w:rsid w:val="00DC71AB"/>
    <w:rsid w:val="00DD74CF"/>
    <w:rsid w:val="00DE317B"/>
    <w:rsid w:val="00DE38CA"/>
    <w:rsid w:val="00DE3CD9"/>
    <w:rsid w:val="00DE409B"/>
    <w:rsid w:val="00DE4DB5"/>
    <w:rsid w:val="00DE678F"/>
    <w:rsid w:val="00DE6988"/>
    <w:rsid w:val="00DE7944"/>
    <w:rsid w:val="00DF23DD"/>
    <w:rsid w:val="00DF258E"/>
    <w:rsid w:val="00DF7E54"/>
    <w:rsid w:val="00E102B9"/>
    <w:rsid w:val="00E10D77"/>
    <w:rsid w:val="00E11539"/>
    <w:rsid w:val="00E13ACA"/>
    <w:rsid w:val="00E14BA8"/>
    <w:rsid w:val="00E16A82"/>
    <w:rsid w:val="00E1726A"/>
    <w:rsid w:val="00E17E1F"/>
    <w:rsid w:val="00E21476"/>
    <w:rsid w:val="00E255F4"/>
    <w:rsid w:val="00E305CF"/>
    <w:rsid w:val="00E31F35"/>
    <w:rsid w:val="00E327E6"/>
    <w:rsid w:val="00E35B5A"/>
    <w:rsid w:val="00E37DED"/>
    <w:rsid w:val="00E40611"/>
    <w:rsid w:val="00E46A97"/>
    <w:rsid w:val="00E5158D"/>
    <w:rsid w:val="00E52598"/>
    <w:rsid w:val="00E52B12"/>
    <w:rsid w:val="00E55B8B"/>
    <w:rsid w:val="00E625D0"/>
    <w:rsid w:val="00E6290A"/>
    <w:rsid w:val="00E63E56"/>
    <w:rsid w:val="00E64276"/>
    <w:rsid w:val="00E64E92"/>
    <w:rsid w:val="00E67308"/>
    <w:rsid w:val="00E707DD"/>
    <w:rsid w:val="00E7368F"/>
    <w:rsid w:val="00E74714"/>
    <w:rsid w:val="00E75D90"/>
    <w:rsid w:val="00E800B6"/>
    <w:rsid w:val="00E8031F"/>
    <w:rsid w:val="00E8081C"/>
    <w:rsid w:val="00E83C8F"/>
    <w:rsid w:val="00E84F41"/>
    <w:rsid w:val="00E85E52"/>
    <w:rsid w:val="00E91B57"/>
    <w:rsid w:val="00E91FD0"/>
    <w:rsid w:val="00E94D62"/>
    <w:rsid w:val="00E971B3"/>
    <w:rsid w:val="00EA0F06"/>
    <w:rsid w:val="00EA119D"/>
    <w:rsid w:val="00EA1CC5"/>
    <w:rsid w:val="00EA60F7"/>
    <w:rsid w:val="00EA76CB"/>
    <w:rsid w:val="00EB599A"/>
    <w:rsid w:val="00EB759D"/>
    <w:rsid w:val="00EC0D6C"/>
    <w:rsid w:val="00EC503B"/>
    <w:rsid w:val="00EC664E"/>
    <w:rsid w:val="00EC72B4"/>
    <w:rsid w:val="00ED1BC4"/>
    <w:rsid w:val="00ED21D6"/>
    <w:rsid w:val="00ED2DB6"/>
    <w:rsid w:val="00ED6A53"/>
    <w:rsid w:val="00ED6D95"/>
    <w:rsid w:val="00ED7EFD"/>
    <w:rsid w:val="00EE1BD6"/>
    <w:rsid w:val="00EE224F"/>
    <w:rsid w:val="00EE36E3"/>
    <w:rsid w:val="00EE49C7"/>
    <w:rsid w:val="00EE4C2C"/>
    <w:rsid w:val="00EE5207"/>
    <w:rsid w:val="00EF3221"/>
    <w:rsid w:val="00EF5448"/>
    <w:rsid w:val="00EF547A"/>
    <w:rsid w:val="00EF55BD"/>
    <w:rsid w:val="00EF5AF1"/>
    <w:rsid w:val="00EF5F45"/>
    <w:rsid w:val="00F0073D"/>
    <w:rsid w:val="00F01630"/>
    <w:rsid w:val="00F0465C"/>
    <w:rsid w:val="00F048EE"/>
    <w:rsid w:val="00F0496E"/>
    <w:rsid w:val="00F0589C"/>
    <w:rsid w:val="00F07AC6"/>
    <w:rsid w:val="00F07F44"/>
    <w:rsid w:val="00F1139B"/>
    <w:rsid w:val="00F11738"/>
    <w:rsid w:val="00F12361"/>
    <w:rsid w:val="00F15A8C"/>
    <w:rsid w:val="00F15ACB"/>
    <w:rsid w:val="00F179CB"/>
    <w:rsid w:val="00F229DF"/>
    <w:rsid w:val="00F26795"/>
    <w:rsid w:val="00F30BAC"/>
    <w:rsid w:val="00F32668"/>
    <w:rsid w:val="00F32997"/>
    <w:rsid w:val="00F33046"/>
    <w:rsid w:val="00F332D7"/>
    <w:rsid w:val="00F34E84"/>
    <w:rsid w:val="00F35741"/>
    <w:rsid w:val="00F403BA"/>
    <w:rsid w:val="00F42EC9"/>
    <w:rsid w:val="00F458E3"/>
    <w:rsid w:val="00F47E33"/>
    <w:rsid w:val="00F526EE"/>
    <w:rsid w:val="00F54FAA"/>
    <w:rsid w:val="00F5565A"/>
    <w:rsid w:val="00F6058D"/>
    <w:rsid w:val="00F62F07"/>
    <w:rsid w:val="00F70E94"/>
    <w:rsid w:val="00F712C7"/>
    <w:rsid w:val="00F712FE"/>
    <w:rsid w:val="00F72C11"/>
    <w:rsid w:val="00F72D76"/>
    <w:rsid w:val="00F73EF4"/>
    <w:rsid w:val="00F75E0E"/>
    <w:rsid w:val="00F8039E"/>
    <w:rsid w:val="00F83C60"/>
    <w:rsid w:val="00F8480D"/>
    <w:rsid w:val="00F870C6"/>
    <w:rsid w:val="00F87C75"/>
    <w:rsid w:val="00F90787"/>
    <w:rsid w:val="00F9165D"/>
    <w:rsid w:val="00F91BCE"/>
    <w:rsid w:val="00F92340"/>
    <w:rsid w:val="00F9382E"/>
    <w:rsid w:val="00F94D6B"/>
    <w:rsid w:val="00F97921"/>
    <w:rsid w:val="00FA2368"/>
    <w:rsid w:val="00FA50C2"/>
    <w:rsid w:val="00FA79CD"/>
    <w:rsid w:val="00FB10FD"/>
    <w:rsid w:val="00FB2C8C"/>
    <w:rsid w:val="00FB354E"/>
    <w:rsid w:val="00FB69BC"/>
    <w:rsid w:val="00FB75E4"/>
    <w:rsid w:val="00FC11E9"/>
    <w:rsid w:val="00FD3626"/>
    <w:rsid w:val="00FE35E7"/>
    <w:rsid w:val="00FE46C7"/>
    <w:rsid w:val="00FF014A"/>
    <w:rsid w:val="00FF0A74"/>
    <w:rsid w:val="00FF2AD5"/>
    <w:rsid w:val="00FF30CA"/>
    <w:rsid w:val="00FF3EB5"/>
    <w:rsid w:val="00FF4F33"/>
    <w:rsid w:val="00FF509E"/>
    <w:rsid w:val="00FF54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6A8561"/>
  <w15:docId w15:val="{CFF0AF66-575D-48C2-9035-74B579737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D1BC4"/>
  </w:style>
  <w:style w:type="paragraph" w:styleId="1">
    <w:name w:val="heading 1"/>
    <w:basedOn w:val="a"/>
    <w:next w:val="a"/>
    <w:link w:val="10"/>
    <w:qFormat/>
    <w:rsid w:val="0027270F"/>
    <w:pPr>
      <w:keepNext/>
      <w:ind w:firstLine="720"/>
      <w:outlineLvl w:val="0"/>
    </w:pPr>
    <w:rPr>
      <w:rFonts w:ascii="KZ Times New Roman" w:eastAsia="Arial Unicode MS" w:hAnsi="KZ Times New Roman" w:cs="Arial Unicode MS"/>
      <w:sz w:val="28"/>
      <w:lang w:val="ru-MD"/>
    </w:rPr>
  </w:style>
  <w:style w:type="paragraph" w:styleId="2">
    <w:name w:val="heading 2"/>
    <w:basedOn w:val="a"/>
    <w:next w:val="a"/>
    <w:qFormat/>
    <w:rsid w:val="0027270F"/>
    <w:pPr>
      <w:keepNext/>
      <w:outlineLvl w:val="1"/>
    </w:pPr>
    <w:rPr>
      <w:rFonts w:ascii="KZ Times New Roman" w:eastAsia="Arial Unicode MS" w:hAnsi="KZ Times New Roman" w:cs="Arial Unicode MS"/>
      <w:sz w:val="28"/>
      <w:lang w:val="ru-MD"/>
    </w:rPr>
  </w:style>
  <w:style w:type="paragraph" w:styleId="3">
    <w:name w:val="heading 3"/>
    <w:basedOn w:val="a"/>
    <w:next w:val="a"/>
    <w:qFormat/>
    <w:rsid w:val="0027270F"/>
    <w:pPr>
      <w:keepNext/>
      <w:pBdr>
        <w:bottom w:val="single" w:sz="6" w:space="1" w:color="auto"/>
      </w:pBdr>
      <w:jc w:val="center"/>
      <w:outlineLvl w:val="2"/>
    </w:pPr>
    <w:rPr>
      <w:rFonts w:ascii="KZ Times New Roman" w:eastAsia="Arial Unicode MS" w:hAnsi="KZ Times New Roman" w:cs="Arial Unicode MS"/>
      <w:b/>
      <w:bCs/>
      <w:lang w:val="ru-MD"/>
    </w:rPr>
  </w:style>
  <w:style w:type="paragraph" w:styleId="4">
    <w:name w:val="heading 4"/>
    <w:basedOn w:val="a"/>
    <w:next w:val="a"/>
    <w:qFormat/>
    <w:rsid w:val="0027270F"/>
    <w:pPr>
      <w:keepNext/>
      <w:widowControl w:val="0"/>
      <w:shd w:val="clear" w:color="auto" w:fill="FFFFFF"/>
      <w:autoSpaceDE w:val="0"/>
      <w:autoSpaceDN w:val="0"/>
      <w:adjustRightInd w:val="0"/>
      <w:ind w:right="-6"/>
      <w:jc w:val="center"/>
      <w:outlineLvl w:val="3"/>
    </w:pPr>
    <w:rPr>
      <w:rFonts w:ascii="KZ Times New Roman" w:eastAsia="Arial Unicode MS" w:hAnsi="KZ Times New Roman" w:cs="Arial Unicode MS"/>
      <w:b/>
      <w:bCs/>
      <w:color w:val="000000"/>
      <w:sz w:val="28"/>
      <w:szCs w:val="16"/>
    </w:rPr>
  </w:style>
  <w:style w:type="paragraph" w:styleId="5">
    <w:name w:val="heading 5"/>
    <w:basedOn w:val="a"/>
    <w:next w:val="a"/>
    <w:qFormat/>
    <w:rsid w:val="0027270F"/>
    <w:pPr>
      <w:keepNext/>
      <w:ind w:right="-6"/>
      <w:jc w:val="center"/>
      <w:outlineLvl w:val="4"/>
    </w:pPr>
    <w:rPr>
      <w:rFonts w:ascii="KZ Times New Roman" w:eastAsia="Arial Unicode MS" w:hAnsi="KZ Times New Roman" w:cs="Arial Unicode MS"/>
      <w:b/>
      <w:bCs/>
      <w:sz w:val="28"/>
      <w:lang w:val="ru-MD"/>
    </w:rPr>
  </w:style>
  <w:style w:type="paragraph" w:styleId="6">
    <w:name w:val="heading 6"/>
    <w:basedOn w:val="a"/>
    <w:next w:val="a"/>
    <w:qFormat/>
    <w:rsid w:val="0027270F"/>
    <w:pPr>
      <w:keepNext/>
      <w:ind w:right="-6"/>
      <w:jc w:val="center"/>
      <w:outlineLvl w:val="5"/>
    </w:pPr>
    <w:rPr>
      <w:rFonts w:ascii="KZ Times New Roman" w:eastAsia="Arial Unicode MS" w:hAnsi="KZ Times New Roman" w:cs="Arial Unicode MS"/>
      <w:b/>
      <w:bCs/>
      <w:lang w:val="ru-MD"/>
    </w:rPr>
  </w:style>
  <w:style w:type="paragraph" w:styleId="7">
    <w:name w:val="heading 7"/>
    <w:basedOn w:val="a"/>
    <w:next w:val="a"/>
    <w:qFormat/>
    <w:rsid w:val="0027270F"/>
    <w:pPr>
      <w:keepNext/>
      <w:ind w:firstLine="720"/>
      <w:jc w:val="center"/>
      <w:outlineLvl w:val="6"/>
    </w:pPr>
    <w:rPr>
      <w:b/>
      <w:bCs/>
    </w:rPr>
  </w:style>
  <w:style w:type="paragraph" w:styleId="8">
    <w:name w:val="heading 8"/>
    <w:basedOn w:val="a"/>
    <w:next w:val="a"/>
    <w:qFormat/>
    <w:rsid w:val="0027270F"/>
    <w:pPr>
      <w:keepNext/>
      <w:ind w:firstLine="720"/>
      <w:outlineLvl w:val="7"/>
    </w:pPr>
    <w:rPr>
      <w:b/>
      <w:bCs/>
    </w:rPr>
  </w:style>
  <w:style w:type="paragraph" w:styleId="9">
    <w:name w:val="heading 9"/>
    <w:basedOn w:val="a"/>
    <w:next w:val="a"/>
    <w:link w:val="90"/>
    <w:qFormat/>
    <w:rsid w:val="0027270F"/>
    <w:pPr>
      <w:keepNext/>
      <w:numPr>
        <w:numId w:val="1"/>
      </w:numPr>
      <w:ind w:left="0" w:firstLine="0"/>
      <w:jc w:val="both"/>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locked/>
    <w:rsid w:val="00EE1BD6"/>
    <w:rPr>
      <w:b/>
      <w:bCs/>
      <w:sz w:val="24"/>
      <w:szCs w:val="24"/>
      <w:lang w:val="ru-RU" w:eastAsia="ru-RU" w:bidi="ar-SA"/>
    </w:rPr>
  </w:style>
  <w:style w:type="paragraph" w:styleId="a3">
    <w:name w:val="Body Text"/>
    <w:basedOn w:val="a"/>
    <w:rsid w:val="0027270F"/>
    <w:pPr>
      <w:jc w:val="center"/>
    </w:pPr>
  </w:style>
  <w:style w:type="paragraph" w:styleId="a4">
    <w:name w:val="Body Text Indent"/>
    <w:basedOn w:val="a"/>
    <w:rsid w:val="0027270F"/>
    <w:pPr>
      <w:widowControl w:val="0"/>
      <w:shd w:val="clear" w:color="auto" w:fill="FFFFFF"/>
      <w:autoSpaceDE w:val="0"/>
      <w:autoSpaceDN w:val="0"/>
      <w:adjustRightInd w:val="0"/>
      <w:ind w:firstLine="189"/>
    </w:pPr>
    <w:rPr>
      <w:color w:val="000000"/>
      <w:sz w:val="18"/>
      <w:szCs w:val="18"/>
    </w:rPr>
  </w:style>
  <w:style w:type="paragraph" w:styleId="20">
    <w:name w:val="Body Text Indent 2"/>
    <w:basedOn w:val="a"/>
    <w:rsid w:val="0027270F"/>
    <w:pPr>
      <w:widowControl w:val="0"/>
      <w:shd w:val="clear" w:color="auto" w:fill="FFFFFF"/>
      <w:autoSpaceDE w:val="0"/>
      <w:autoSpaceDN w:val="0"/>
      <w:adjustRightInd w:val="0"/>
      <w:spacing w:before="367" w:line="209" w:lineRule="atLeast"/>
      <w:ind w:firstLine="709"/>
      <w:jc w:val="both"/>
    </w:pPr>
    <w:rPr>
      <w:color w:val="000000"/>
      <w:sz w:val="22"/>
      <w:szCs w:val="22"/>
    </w:rPr>
  </w:style>
  <w:style w:type="paragraph" w:styleId="30">
    <w:name w:val="Body Text Indent 3"/>
    <w:basedOn w:val="a"/>
    <w:rsid w:val="0027270F"/>
    <w:pPr>
      <w:widowControl w:val="0"/>
      <w:shd w:val="clear" w:color="auto" w:fill="FFFFFF"/>
      <w:autoSpaceDE w:val="0"/>
      <w:autoSpaceDN w:val="0"/>
      <w:adjustRightInd w:val="0"/>
      <w:spacing w:before="245" w:line="209" w:lineRule="atLeast"/>
      <w:ind w:left="29" w:firstLine="680"/>
      <w:jc w:val="both"/>
    </w:pPr>
    <w:rPr>
      <w:color w:val="000000"/>
      <w:sz w:val="22"/>
      <w:szCs w:val="22"/>
    </w:rPr>
  </w:style>
  <w:style w:type="paragraph" w:styleId="a5">
    <w:name w:val="Block Text"/>
    <w:basedOn w:val="a"/>
    <w:rsid w:val="0027270F"/>
    <w:pPr>
      <w:widowControl w:val="0"/>
      <w:shd w:val="clear" w:color="auto" w:fill="FFFFFF"/>
      <w:autoSpaceDE w:val="0"/>
      <w:autoSpaceDN w:val="0"/>
      <w:adjustRightInd w:val="0"/>
      <w:spacing w:line="209" w:lineRule="atLeast"/>
      <w:ind w:left="36" w:right="7" w:firstLine="673"/>
      <w:jc w:val="both"/>
    </w:pPr>
    <w:rPr>
      <w:color w:val="000000"/>
      <w:sz w:val="22"/>
      <w:szCs w:val="22"/>
    </w:rPr>
  </w:style>
  <w:style w:type="character" w:styleId="a6">
    <w:name w:val="Hyperlink"/>
    <w:rsid w:val="0027270F"/>
    <w:rPr>
      <w:rFonts w:ascii="Times New Roman" w:hAnsi="Times New Roman" w:cs="Times New Roman"/>
      <w:color w:val="333399"/>
      <w:u w:val="single"/>
    </w:rPr>
  </w:style>
  <w:style w:type="character" w:customStyle="1" w:styleId="s0">
    <w:name w:val="s0"/>
    <w:rsid w:val="0027270F"/>
    <w:rPr>
      <w:rFonts w:ascii="Times New Roman" w:hAnsi="Times New Roman" w:cs="Times New Roman"/>
      <w:b w:val="0"/>
      <w:bCs w:val="0"/>
      <w:i w:val="0"/>
      <w:iCs w:val="0"/>
      <w:strike w:val="0"/>
      <w:dstrike w:val="0"/>
      <w:color w:val="000000"/>
      <w:sz w:val="32"/>
      <w:szCs w:val="32"/>
      <w:u w:val="none"/>
      <w:effect w:val="none"/>
    </w:rPr>
  </w:style>
  <w:style w:type="character" w:customStyle="1" w:styleId="s3">
    <w:name w:val="s3"/>
    <w:rsid w:val="0027270F"/>
    <w:rPr>
      <w:rFonts w:ascii="Times New Roman" w:hAnsi="Times New Roman" w:cs="Times New Roman"/>
      <w:b w:val="0"/>
      <w:bCs w:val="0"/>
      <w:i/>
      <w:iCs/>
      <w:strike w:val="0"/>
      <w:dstrike w:val="0"/>
      <w:color w:val="FF0000"/>
      <w:sz w:val="32"/>
      <w:szCs w:val="32"/>
      <w:u w:val="none"/>
      <w:effect w:val="none"/>
    </w:rPr>
  </w:style>
  <w:style w:type="character" w:customStyle="1" w:styleId="s9">
    <w:name w:val="s9"/>
    <w:rsid w:val="0027270F"/>
    <w:rPr>
      <w:rFonts w:ascii="Times New Roman" w:hAnsi="Times New Roman" w:cs="Times New Roman"/>
      <w:b/>
      <w:bCs/>
      <w:i/>
      <w:iCs/>
      <w:color w:val="333399"/>
      <w:u w:val="single"/>
      <w:bdr w:val="none" w:sz="0" w:space="0" w:color="auto" w:frame="1"/>
    </w:rPr>
  </w:style>
  <w:style w:type="character" w:styleId="a7">
    <w:name w:val="FollowedHyperlink"/>
    <w:rsid w:val="0027270F"/>
    <w:rPr>
      <w:color w:val="800080"/>
      <w:u w:val="single"/>
    </w:rPr>
  </w:style>
  <w:style w:type="paragraph" w:styleId="a8">
    <w:name w:val="header"/>
    <w:basedOn w:val="a"/>
    <w:rsid w:val="004A6285"/>
    <w:pPr>
      <w:tabs>
        <w:tab w:val="center" w:pos="4677"/>
        <w:tab w:val="right" w:pos="9355"/>
      </w:tabs>
    </w:pPr>
  </w:style>
  <w:style w:type="paragraph" w:styleId="a9">
    <w:name w:val="footer"/>
    <w:basedOn w:val="a"/>
    <w:link w:val="aa"/>
    <w:rsid w:val="004A6285"/>
    <w:pPr>
      <w:tabs>
        <w:tab w:val="center" w:pos="4677"/>
        <w:tab w:val="right" w:pos="9355"/>
      </w:tabs>
    </w:pPr>
  </w:style>
  <w:style w:type="character" w:customStyle="1" w:styleId="aa">
    <w:name w:val="Нижний колонтитул Знак"/>
    <w:link w:val="a9"/>
    <w:locked/>
    <w:rsid w:val="00EE1BD6"/>
    <w:rPr>
      <w:sz w:val="24"/>
      <w:szCs w:val="24"/>
      <w:lang w:val="ru-RU" w:eastAsia="ru-RU" w:bidi="ar-SA"/>
    </w:rPr>
  </w:style>
  <w:style w:type="paragraph" w:customStyle="1" w:styleId="ab">
    <w:name w:val="Знак"/>
    <w:basedOn w:val="a"/>
    <w:autoRedefine/>
    <w:rsid w:val="00B72A23"/>
    <w:pPr>
      <w:spacing w:after="160" w:line="240" w:lineRule="exact"/>
    </w:pPr>
    <w:rPr>
      <w:rFonts w:eastAsia="SimSun"/>
      <w:b/>
      <w:sz w:val="28"/>
      <w:lang w:val="en-US" w:eastAsia="en-US"/>
    </w:rPr>
  </w:style>
  <w:style w:type="character" w:styleId="ac">
    <w:name w:val="page number"/>
    <w:basedOn w:val="a0"/>
    <w:rsid w:val="00CA5D5B"/>
  </w:style>
  <w:style w:type="paragraph" w:styleId="ad">
    <w:name w:val="No Spacing"/>
    <w:qFormat/>
    <w:rsid w:val="0087663A"/>
    <w:pPr>
      <w:widowControl w:val="0"/>
      <w:autoSpaceDE w:val="0"/>
      <w:autoSpaceDN w:val="0"/>
      <w:adjustRightInd w:val="0"/>
    </w:pPr>
    <w:rPr>
      <w:rFonts w:ascii="Courier New" w:eastAsia="SimSun" w:hAnsi="Courier New" w:cs="Courier New"/>
      <w:lang w:eastAsia="zh-CN"/>
    </w:rPr>
  </w:style>
  <w:style w:type="table" w:styleId="ae">
    <w:name w:val="Table Grid"/>
    <w:basedOn w:val="a1"/>
    <w:rsid w:val="00EE1BD6"/>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Balloon Text"/>
    <w:basedOn w:val="a"/>
    <w:link w:val="af0"/>
    <w:semiHidden/>
    <w:unhideWhenUsed/>
    <w:rsid w:val="00EE1BD6"/>
    <w:pPr>
      <w:widowControl w:val="0"/>
      <w:autoSpaceDE w:val="0"/>
      <w:autoSpaceDN w:val="0"/>
      <w:adjustRightInd w:val="0"/>
    </w:pPr>
    <w:rPr>
      <w:rFonts w:ascii="Tahoma" w:eastAsia="SimSun" w:hAnsi="Tahoma" w:cs="Tahoma"/>
      <w:sz w:val="16"/>
      <w:szCs w:val="16"/>
      <w:lang w:eastAsia="zh-CN"/>
    </w:rPr>
  </w:style>
  <w:style w:type="character" w:customStyle="1" w:styleId="af0">
    <w:name w:val="Текст выноски Знак"/>
    <w:link w:val="af"/>
    <w:semiHidden/>
    <w:locked/>
    <w:rsid w:val="00EE1BD6"/>
    <w:rPr>
      <w:rFonts w:ascii="Tahoma" w:eastAsia="SimSun" w:hAnsi="Tahoma" w:cs="Tahoma"/>
      <w:sz w:val="16"/>
      <w:szCs w:val="16"/>
      <w:lang w:val="ru-RU" w:eastAsia="zh-CN" w:bidi="ar-SA"/>
    </w:rPr>
  </w:style>
  <w:style w:type="paragraph" w:customStyle="1" w:styleId="Iauiue">
    <w:name w:val="Iau?iue"/>
    <w:rsid w:val="00EE1BD6"/>
    <w:rPr>
      <w:rFonts w:eastAsia="SimSun"/>
      <w:lang w:val="en-US"/>
    </w:rPr>
  </w:style>
  <w:style w:type="paragraph" w:customStyle="1" w:styleId="caaieiaie3">
    <w:name w:val="caaieiaie 3"/>
    <w:basedOn w:val="Iauiue"/>
    <w:next w:val="Iauiue"/>
    <w:rsid w:val="00EE1BD6"/>
    <w:pPr>
      <w:keepNext/>
      <w:spacing w:line="360" w:lineRule="auto"/>
    </w:pPr>
    <w:rPr>
      <w:b/>
      <w:sz w:val="32"/>
      <w:lang w:val="ru-RU"/>
    </w:rPr>
  </w:style>
  <w:style w:type="paragraph" w:customStyle="1" w:styleId="caaieiaie5">
    <w:name w:val="caaieiaie 5"/>
    <w:basedOn w:val="Iauiue"/>
    <w:next w:val="Iauiue"/>
    <w:rsid w:val="00EE1BD6"/>
    <w:pPr>
      <w:keepNext/>
      <w:spacing w:line="360" w:lineRule="auto"/>
    </w:pPr>
    <w:rPr>
      <w:b/>
      <w:sz w:val="28"/>
      <w:lang w:val="ru-RU"/>
    </w:rPr>
  </w:style>
  <w:style w:type="paragraph" w:customStyle="1" w:styleId="Iniiaiieoaeno">
    <w:name w:val="Iniiaiie oaeno"/>
    <w:basedOn w:val="Iauiue"/>
    <w:rsid w:val="00EE1BD6"/>
    <w:pPr>
      <w:tabs>
        <w:tab w:val="left" w:pos="720"/>
        <w:tab w:val="left" w:pos="3969"/>
      </w:tabs>
      <w:spacing w:line="360" w:lineRule="auto"/>
    </w:pPr>
    <w:rPr>
      <w:b/>
      <w:color w:val="000000"/>
      <w:sz w:val="40"/>
      <w:lang w:val="ru-RU"/>
    </w:rPr>
  </w:style>
  <w:style w:type="character" w:styleId="af1">
    <w:name w:val="Placeholder Text"/>
    <w:semiHidden/>
    <w:rsid w:val="00742BD6"/>
    <w:rPr>
      <w:rFonts w:cs="Times New Roman"/>
      <w:color w:val="808080"/>
    </w:rPr>
  </w:style>
  <w:style w:type="paragraph" w:customStyle="1" w:styleId="af2">
    <w:name w:val="Знак Знак Знак Знак Знак Знак Знак"/>
    <w:basedOn w:val="a"/>
    <w:autoRedefine/>
    <w:rsid w:val="008A0FF8"/>
    <w:pPr>
      <w:spacing w:after="160" w:line="240" w:lineRule="exact"/>
    </w:pPr>
    <w:rPr>
      <w:rFonts w:eastAsia="SimSun"/>
      <w:b/>
      <w:bCs/>
      <w:sz w:val="28"/>
      <w:szCs w:val="28"/>
      <w:lang w:val="en-US" w:eastAsia="en-US"/>
    </w:rPr>
  </w:style>
  <w:style w:type="paragraph" w:customStyle="1" w:styleId="af3">
    <w:name w:val="Знак Знак Знак Знак Знак Знак Знак"/>
    <w:basedOn w:val="a"/>
    <w:autoRedefine/>
    <w:rsid w:val="009371F9"/>
    <w:pPr>
      <w:spacing w:after="160" w:line="240" w:lineRule="exact"/>
    </w:pPr>
    <w:rPr>
      <w:rFonts w:eastAsia="SimSun"/>
      <w:b/>
      <w:sz w:val="28"/>
      <w:lang w:val="en-US" w:eastAsia="en-US"/>
    </w:rPr>
  </w:style>
  <w:style w:type="character" w:styleId="af4">
    <w:name w:val="annotation reference"/>
    <w:semiHidden/>
    <w:rsid w:val="00276174"/>
    <w:rPr>
      <w:sz w:val="16"/>
      <w:szCs w:val="16"/>
    </w:rPr>
  </w:style>
  <w:style w:type="paragraph" w:styleId="af5">
    <w:name w:val="annotation text"/>
    <w:basedOn w:val="a"/>
    <w:semiHidden/>
    <w:rsid w:val="00276174"/>
  </w:style>
  <w:style w:type="paragraph" w:styleId="af6">
    <w:name w:val="annotation subject"/>
    <w:basedOn w:val="af5"/>
    <w:next w:val="af5"/>
    <w:semiHidden/>
    <w:rsid w:val="00276174"/>
    <w:rPr>
      <w:b/>
      <w:bCs/>
    </w:rPr>
  </w:style>
  <w:style w:type="character" w:customStyle="1" w:styleId="10">
    <w:name w:val="Заголовок 1 Знак"/>
    <w:link w:val="1"/>
    <w:rsid w:val="00F12361"/>
    <w:rPr>
      <w:rFonts w:ascii="KZ Times New Roman" w:eastAsia="Arial Unicode MS" w:hAnsi="KZ Times New Roman" w:cs="Arial Unicode MS"/>
      <w:sz w:val="28"/>
      <w:szCs w:val="24"/>
      <w:lang w:val="ru-MD" w:eastAsia="ru-RU" w:bidi="ar-SA"/>
    </w:rPr>
  </w:style>
  <w:style w:type="paragraph" w:customStyle="1" w:styleId="af7">
    <w:name w:val="Знак Знак Знак"/>
    <w:basedOn w:val="a"/>
    <w:autoRedefine/>
    <w:rsid w:val="00116300"/>
    <w:pPr>
      <w:spacing w:after="160" w:line="240" w:lineRule="exact"/>
    </w:pPr>
    <w:rPr>
      <w:rFonts w:eastAsia="SimSun"/>
      <w:b/>
      <w:bCs/>
      <w:sz w:val="28"/>
      <w:szCs w:val="28"/>
      <w:lang w:val="en-US" w:eastAsia="en-US"/>
    </w:rPr>
  </w:style>
  <w:style w:type="paragraph" w:customStyle="1" w:styleId="Style21">
    <w:name w:val="Style21"/>
    <w:basedOn w:val="a"/>
    <w:rsid w:val="00A713A1"/>
    <w:pPr>
      <w:widowControl w:val="0"/>
      <w:autoSpaceDE w:val="0"/>
      <w:autoSpaceDN w:val="0"/>
      <w:adjustRightInd w:val="0"/>
    </w:pPr>
    <w:rPr>
      <w:rFonts w:ascii="Arial Unicode MS" w:hAnsi="Calibri" w:cs="Arial Unicode MS"/>
    </w:rPr>
  </w:style>
  <w:style w:type="character" w:customStyle="1" w:styleId="FontStyle38">
    <w:name w:val="Font Style38"/>
    <w:rsid w:val="00A713A1"/>
    <w:rPr>
      <w:rFonts w:ascii="Arial Unicode MS" w:eastAsia="Times New Roman" w:cs="Arial Unicode MS"/>
      <w:b/>
      <w:bCs/>
      <w:color w:val="000000"/>
      <w:sz w:val="32"/>
      <w:szCs w:val="32"/>
    </w:rPr>
  </w:style>
  <w:style w:type="character" w:customStyle="1" w:styleId="FontStyle55">
    <w:name w:val="Font Style55"/>
    <w:rsid w:val="00A713A1"/>
    <w:rPr>
      <w:rFonts w:ascii="Arial Unicode MS" w:eastAsia="Times New Roman" w:cs="Arial Unicode MS"/>
      <w:color w:val="000000"/>
      <w:sz w:val="16"/>
      <w:szCs w:val="16"/>
    </w:rPr>
  </w:style>
  <w:style w:type="character" w:customStyle="1" w:styleId="FontStyle51">
    <w:name w:val="Font Style51"/>
    <w:rsid w:val="00997820"/>
    <w:rPr>
      <w:rFonts w:ascii="Arial Unicode MS" w:eastAsia="Times New Roman" w:cs="Arial Unicode MS"/>
      <w:b/>
      <w:bCs/>
      <w:color w:val="000000"/>
      <w:sz w:val="28"/>
      <w:szCs w:val="28"/>
    </w:rPr>
  </w:style>
  <w:style w:type="paragraph" w:styleId="af8">
    <w:name w:val="List Paragraph"/>
    <w:basedOn w:val="a"/>
    <w:uiPriority w:val="34"/>
    <w:qFormat/>
    <w:rsid w:val="0028651A"/>
    <w:pPr>
      <w:spacing w:after="200" w:line="276" w:lineRule="auto"/>
      <w:ind w:left="720"/>
      <w:contextualSpacing/>
    </w:pPr>
    <w:rPr>
      <w:rFonts w:asciiTheme="minorHAnsi" w:eastAsiaTheme="minorEastAsia" w:hAnsiTheme="minorHAnsi" w:cstheme="minorBidi"/>
      <w:sz w:val="22"/>
      <w:szCs w:val="22"/>
    </w:rPr>
  </w:style>
  <w:style w:type="paragraph" w:styleId="af9">
    <w:name w:val="Revision"/>
    <w:hidden/>
    <w:uiPriority w:val="99"/>
    <w:semiHidden/>
    <w:rsid w:val="0045024A"/>
  </w:style>
  <w:style w:type="character" w:customStyle="1" w:styleId="21">
    <w:name w:val="Заголовок №2_"/>
    <w:basedOn w:val="a0"/>
    <w:link w:val="22"/>
    <w:rsid w:val="00526B49"/>
    <w:rPr>
      <w:b/>
      <w:bCs/>
      <w:spacing w:val="1"/>
      <w:sz w:val="25"/>
      <w:szCs w:val="25"/>
      <w:shd w:val="clear" w:color="auto" w:fill="FFFFFF"/>
    </w:rPr>
  </w:style>
  <w:style w:type="paragraph" w:customStyle="1" w:styleId="22">
    <w:name w:val="Заголовок №2"/>
    <w:basedOn w:val="a"/>
    <w:link w:val="21"/>
    <w:rsid w:val="00526B49"/>
    <w:pPr>
      <w:widowControl w:val="0"/>
      <w:shd w:val="clear" w:color="auto" w:fill="FFFFFF"/>
      <w:spacing w:before="420" w:after="420" w:line="0" w:lineRule="atLeast"/>
      <w:jc w:val="center"/>
      <w:outlineLvl w:val="1"/>
    </w:pPr>
    <w:rPr>
      <w:b/>
      <w:bCs/>
      <w:spacing w:val="1"/>
      <w:sz w:val="25"/>
      <w:szCs w:val="25"/>
    </w:rPr>
  </w:style>
  <w:style w:type="character" w:customStyle="1" w:styleId="afa">
    <w:name w:val="Основной текст_"/>
    <w:basedOn w:val="a0"/>
    <w:link w:val="11"/>
    <w:rsid w:val="001B6D35"/>
    <w:rPr>
      <w:spacing w:val="1"/>
      <w:sz w:val="25"/>
      <w:szCs w:val="25"/>
      <w:shd w:val="clear" w:color="auto" w:fill="FFFFFF"/>
    </w:rPr>
  </w:style>
  <w:style w:type="character" w:customStyle="1" w:styleId="0pt">
    <w:name w:val="Основной текст + Интервал 0 pt"/>
    <w:basedOn w:val="afa"/>
    <w:rsid w:val="001B6D35"/>
    <w:rPr>
      <w:color w:val="000000"/>
      <w:spacing w:val="3"/>
      <w:w w:val="100"/>
      <w:position w:val="0"/>
      <w:sz w:val="25"/>
      <w:szCs w:val="25"/>
      <w:shd w:val="clear" w:color="auto" w:fill="FFFFFF"/>
      <w:lang w:val="ru-RU"/>
    </w:rPr>
  </w:style>
  <w:style w:type="character" w:customStyle="1" w:styleId="11pt">
    <w:name w:val="Основной текст + 11 pt;Малые прописные"/>
    <w:basedOn w:val="afa"/>
    <w:rsid w:val="001B6D35"/>
    <w:rPr>
      <w:smallCaps/>
      <w:color w:val="000000"/>
      <w:spacing w:val="1"/>
      <w:w w:val="100"/>
      <w:position w:val="0"/>
      <w:sz w:val="22"/>
      <w:szCs w:val="22"/>
      <w:shd w:val="clear" w:color="auto" w:fill="FFFFFF"/>
      <w:lang w:val="en-US"/>
    </w:rPr>
  </w:style>
  <w:style w:type="character" w:customStyle="1" w:styleId="0pt0">
    <w:name w:val="Основной текст + Курсив;Интервал 0 pt"/>
    <w:basedOn w:val="afa"/>
    <w:rsid w:val="001B6D35"/>
    <w:rPr>
      <w:i/>
      <w:iCs/>
      <w:color w:val="000000"/>
      <w:spacing w:val="0"/>
      <w:w w:val="100"/>
      <w:position w:val="0"/>
      <w:sz w:val="25"/>
      <w:szCs w:val="25"/>
      <w:shd w:val="clear" w:color="auto" w:fill="FFFFFF"/>
      <w:lang w:val="ru-RU"/>
    </w:rPr>
  </w:style>
  <w:style w:type="paragraph" w:customStyle="1" w:styleId="11">
    <w:name w:val="Основной текст1"/>
    <w:basedOn w:val="a"/>
    <w:link w:val="afa"/>
    <w:rsid w:val="001B6D35"/>
    <w:pPr>
      <w:widowControl w:val="0"/>
      <w:shd w:val="clear" w:color="auto" w:fill="FFFFFF"/>
      <w:spacing w:before="420" w:after="300" w:line="322" w:lineRule="exact"/>
      <w:jc w:val="both"/>
    </w:pPr>
    <w:rPr>
      <w:spacing w:val="1"/>
      <w:sz w:val="25"/>
      <w:szCs w:val="25"/>
    </w:rPr>
  </w:style>
  <w:style w:type="paragraph" w:customStyle="1" w:styleId="TableParagraph">
    <w:name w:val="Table Paragraph"/>
    <w:basedOn w:val="a"/>
    <w:uiPriority w:val="1"/>
    <w:qFormat/>
    <w:rsid w:val="00A11755"/>
    <w:pPr>
      <w:widowControl w:val="0"/>
      <w:autoSpaceDE w:val="0"/>
      <w:autoSpaceDN w:val="0"/>
      <w:ind w:left="112"/>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727763">
      <w:bodyDiv w:val="1"/>
      <w:marLeft w:val="0"/>
      <w:marRight w:val="0"/>
      <w:marTop w:val="0"/>
      <w:marBottom w:val="0"/>
      <w:divBdr>
        <w:top w:val="none" w:sz="0" w:space="0" w:color="auto"/>
        <w:left w:val="none" w:sz="0" w:space="0" w:color="auto"/>
        <w:bottom w:val="none" w:sz="0" w:space="0" w:color="auto"/>
        <w:right w:val="none" w:sz="0" w:space="0" w:color="auto"/>
      </w:divBdr>
    </w:div>
    <w:div w:id="212936491">
      <w:bodyDiv w:val="1"/>
      <w:marLeft w:val="0"/>
      <w:marRight w:val="0"/>
      <w:marTop w:val="0"/>
      <w:marBottom w:val="0"/>
      <w:divBdr>
        <w:top w:val="none" w:sz="0" w:space="0" w:color="auto"/>
        <w:left w:val="none" w:sz="0" w:space="0" w:color="auto"/>
        <w:bottom w:val="none" w:sz="0" w:space="0" w:color="auto"/>
        <w:right w:val="none" w:sz="0" w:space="0" w:color="auto"/>
      </w:divBdr>
    </w:div>
    <w:div w:id="557320625">
      <w:bodyDiv w:val="1"/>
      <w:marLeft w:val="0"/>
      <w:marRight w:val="0"/>
      <w:marTop w:val="0"/>
      <w:marBottom w:val="0"/>
      <w:divBdr>
        <w:top w:val="none" w:sz="0" w:space="0" w:color="auto"/>
        <w:left w:val="none" w:sz="0" w:space="0" w:color="auto"/>
        <w:bottom w:val="none" w:sz="0" w:space="0" w:color="auto"/>
        <w:right w:val="none" w:sz="0" w:space="0" w:color="auto"/>
      </w:divBdr>
    </w:div>
    <w:div w:id="588513666">
      <w:bodyDiv w:val="1"/>
      <w:marLeft w:val="0"/>
      <w:marRight w:val="0"/>
      <w:marTop w:val="0"/>
      <w:marBottom w:val="0"/>
      <w:divBdr>
        <w:top w:val="none" w:sz="0" w:space="0" w:color="auto"/>
        <w:left w:val="none" w:sz="0" w:space="0" w:color="auto"/>
        <w:bottom w:val="none" w:sz="0" w:space="0" w:color="auto"/>
        <w:right w:val="none" w:sz="0" w:space="0" w:color="auto"/>
      </w:divBdr>
    </w:div>
    <w:div w:id="1009336325">
      <w:bodyDiv w:val="1"/>
      <w:marLeft w:val="0"/>
      <w:marRight w:val="0"/>
      <w:marTop w:val="0"/>
      <w:marBottom w:val="0"/>
      <w:divBdr>
        <w:top w:val="none" w:sz="0" w:space="0" w:color="auto"/>
        <w:left w:val="none" w:sz="0" w:space="0" w:color="auto"/>
        <w:bottom w:val="none" w:sz="0" w:space="0" w:color="auto"/>
        <w:right w:val="none" w:sz="0" w:space="0" w:color="auto"/>
      </w:divBdr>
    </w:div>
    <w:div w:id="1063523612">
      <w:bodyDiv w:val="1"/>
      <w:marLeft w:val="0"/>
      <w:marRight w:val="0"/>
      <w:marTop w:val="0"/>
      <w:marBottom w:val="0"/>
      <w:divBdr>
        <w:top w:val="none" w:sz="0" w:space="0" w:color="auto"/>
        <w:left w:val="none" w:sz="0" w:space="0" w:color="auto"/>
        <w:bottom w:val="none" w:sz="0" w:space="0" w:color="auto"/>
        <w:right w:val="none" w:sz="0" w:space="0" w:color="auto"/>
      </w:divBdr>
    </w:div>
    <w:div w:id="1080370839">
      <w:bodyDiv w:val="1"/>
      <w:marLeft w:val="0"/>
      <w:marRight w:val="0"/>
      <w:marTop w:val="0"/>
      <w:marBottom w:val="0"/>
      <w:divBdr>
        <w:top w:val="none" w:sz="0" w:space="0" w:color="auto"/>
        <w:left w:val="none" w:sz="0" w:space="0" w:color="auto"/>
        <w:bottom w:val="none" w:sz="0" w:space="0" w:color="auto"/>
        <w:right w:val="none" w:sz="0" w:space="0" w:color="auto"/>
      </w:divBdr>
    </w:div>
    <w:div w:id="1112479219">
      <w:bodyDiv w:val="1"/>
      <w:marLeft w:val="0"/>
      <w:marRight w:val="0"/>
      <w:marTop w:val="0"/>
      <w:marBottom w:val="0"/>
      <w:divBdr>
        <w:top w:val="none" w:sz="0" w:space="0" w:color="auto"/>
        <w:left w:val="none" w:sz="0" w:space="0" w:color="auto"/>
        <w:bottom w:val="none" w:sz="0" w:space="0" w:color="auto"/>
        <w:right w:val="none" w:sz="0" w:space="0" w:color="auto"/>
      </w:divBdr>
    </w:div>
    <w:div w:id="1202131079">
      <w:bodyDiv w:val="1"/>
      <w:marLeft w:val="0"/>
      <w:marRight w:val="0"/>
      <w:marTop w:val="0"/>
      <w:marBottom w:val="0"/>
      <w:divBdr>
        <w:top w:val="none" w:sz="0" w:space="0" w:color="auto"/>
        <w:left w:val="none" w:sz="0" w:space="0" w:color="auto"/>
        <w:bottom w:val="none" w:sz="0" w:space="0" w:color="auto"/>
        <w:right w:val="none" w:sz="0" w:space="0" w:color="auto"/>
      </w:divBdr>
    </w:div>
    <w:div w:id="1628774170">
      <w:bodyDiv w:val="1"/>
      <w:marLeft w:val="0"/>
      <w:marRight w:val="0"/>
      <w:marTop w:val="0"/>
      <w:marBottom w:val="0"/>
      <w:divBdr>
        <w:top w:val="none" w:sz="0" w:space="0" w:color="auto"/>
        <w:left w:val="none" w:sz="0" w:space="0" w:color="auto"/>
        <w:bottom w:val="none" w:sz="0" w:space="0" w:color="auto"/>
        <w:right w:val="none" w:sz="0" w:space="0" w:color="auto"/>
      </w:divBdr>
    </w:div>
    <w:div w:id="1880123419">
      <w:bodyDiv w:val="1"/>
      <w:marLeft w:val="0"/>
      <w:marRight w:val="0"/>
      <w:marTop w:val="0"/>
      <w:marBottom w:val="0"/>
      <w:divBdr>
        <w:top w:val="none" w:sz="0" w:space="0" w:color="auto"/>
        <w:left w:val="none" w:sz="0" w:space="0" w:color="auto"/>
        <w:bottom w:val="none" w:sz="0" w:space="0" w:color="auto"/>
        <w:right w:val="none" w:sz="0" w:space="0" w:color="auto"/>
      </w:divBdr>
    </w:div>
    <w:div w:id="202442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7.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EFD6F-5FBB-4CFF-A0F9-57A99EBCD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1817</TotalTime>
  <Pages>14</Pages>
  <Words>3558</Words>
  <Characters>20285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ТК</dc:creator>
  <cp:lastModifiedBy>KitaiAvto</cp:lastModifiedBy>
  <cp:revision>147</cp:revision>
  <cp:lastPrinted>2014-12-04T07:58:00Z</cp:lastPrinted>
  <dcterms:created xsi:type="dcterms:W3CDTF">2013-03-19T06:20:00Z</dcterms:created>
  <dcterms:modified xsi:type="dcterms:W3CDTF">2021-05-25T12:46:00Z</dcterms:modified>
</cp:coreProperties>
</file>